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620"/>
      </w:tblGrid>
      <w:tr w:rsidR="00D1300B" w:rsidTr="002A2A20">
        <w:trPr>
          <w:cantSplit/>
        </w:trPr>
        <w:tc>
          <w:tcPr>
            <w:tcW w:w="928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770" w:type="dxa"/>
            <w:gridSpan w:val="5"/>
          </w:tcPr>
          <w:p w:rsidR="00D1300B" w:rsidRPr="0083292F" w:rsidRDefault="0083292F">
            <w:pPr>
              <w:rPr>
                <w:rFonts w:ascii="Arial" w:hAnsi="Arial" w:cs="Arial"/>
              </w:rPr>
            </w:pPr>
            <w:r w:rsidRPr="0083292F">
              <w:rPr>
                <w:rFonts w:ascii="Arial" w:hAnsi="Arial" w:cs="Arial"/>
              </w:rPr>
              <w:t>Teaching Methods I</w:t>
            </w:r>
            <w:r w:rsidR="00BC00D3">
              <w:rPr>
                <w:rFonts w:ascii="Arial" w:hAnsi="Arial" w:cs="Arial"/>
              </w:rPr>
              <w:t>V</w:t>
            </w:r>
          </w:p>
        </w:tc>
      </w:tr>
      <w:tr w:rsidR="00D1300B" w:rsidTr="002A2A20">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D1300B" w:rsidRPr="0083292F" w:rsidRDefault="00BC00D3">
            <w:pPr>
              <w:rPr>
                <w:rFonts w:ascii="Arial" w:hAnsi="Arial" w:cs="Arial"/>
              </w:rPr>
            </w:pPr>
            <w:r>
              <w:rPr>
                <w:rFonts w:ascii="Arial" w:hAnsi="Arial" w:cs="Arial"/>
              </w:rPr>
              <w:t>ED247</w:t>
            </w:r>
          </w:p>
          <w:p w:rsidR="0083292F" w:rsidRPr="0083292F" w:rsidRDefault="0083292F">
            <w:pPr>
              <w:rPr>
                <w:rFonts w:ascii="Arial" w:hAnsi="Arial" w:cs="Arial"/>
              </w:rPr>
            </w:pP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667" w:type="dxa"/>
            <w:gridSpan w:val="2"/>
          </w:tcPr>
          <w:p w:rsidR="00D1300B" w:rsidRPr="0083292F" w:rsidRDefault="00BC00D3">
            <w:pPr>
              <w:rPr>
                <w:rFonts w:ascii="Arial" w:hAnsi="Arial" w:cs="Arial"/>
              </w:rPr>
            </w:pPr>
            <w:r>
              <w:rPr>
                <w:rFonts w:ascii="Arial" w:hAnsi="Arial" w:cs="Arial"/>
              </w:rPr>
              <w:t>Four</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77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770" w:type="dxa"/>
            <w:gridSpan w:val="5"/>
          </w:tcPr>
          <w:p w:rsidR="00C035AA" w:rsidRPr="00C035AA" w:rsidRDefault="00C035AA" w:rsidP="00C035AA">
            <w:pPr>
              <w:rPr>
                <w:rFonts w:ascii="Arial" w:hAnsi="Arial" w:cs="Arial"/>
              </w:rPr>
            </w:pPr>
            <w:smartTag w:uri="urn:schemas-microsoft-com:office:smarttags" w:element="PersonName">
              <w:r w:rsidRPr="00C035AA">
                <w:rPr>
                  <w:rFonts w:ascii="Arial" w:hAnsi="Arial" w:cs="Arial"/>
                </w:rPr>
                <w:t>Andrea Welz</w:t>
              </w:r>
            </w:smartTag>
            <w:r w:rsidRPr="00C035AA">
              <w:rPr>
                <w:rFonts w:ascii="Arial" w:hAnsi="Arial" w:cs="Arial"/>
              </w:rPr>
              <w:t xml:space="preserve">        </w:t>
            </w:r>
            <w:smartTag w:uri="urn:schemas-microsoft-com:office:smarttags" w:element="phone">
              <w:smartTagPr>
                <w:attr w:uri="urn:schemas-microsoft-com:office:office" w:name="ls" w:val="trans"/>
                <w:attr w:name="phonenumber" w:val="$67592554"/>
              </w:smartTagPr>
              <w:r w:rsidRPr="00C035AA">
                <w:rPr>
                  <w:rFonts w:ascii="Arial" w:hAnsi="Arial" w:cs="Arial"/>
                </w:rPr>
                <w:t>759-2554</w:t>
              </w:r>
            </w:smartTag>
            <w:r w:rsidRPr="00C035AA">
              <w:rPr>
                <w:rFonts w:ascii="Arial" w:hAnsi="Arial" w:cs="Arial"/>
              </w:rPr>
              <w:t xml:space="preserve">     ext. 2563      </w:t>
            </w:r>
          </w:p>
          <w:p w:rsidR="00D1300B" w:rsidRDefault="00C035AA" w:rsidP="00C035AA">
            <w:pPr>
              <w:rPr>
                <w:rFonts w:ascii="Arial" w:hAnsi="Arial"/>
              </w:rPr>
            </w:pPr>
            <w:r w:rsidRPr="00C035AA">
              <w:rPr>
                <w:rFonts w:ascii="Arial" w:hAnsi="Arial" w:cs="Arial"/>
              </w:rPr>
              <w:t xml:space="preserve">                             </w:t>
            </w:r>
            <w:hyperlink r:id="rId10" w:history="1">
              <w:r w:rsidR="005870C6" w:rsidRPr="00C95099">
                <w:rPr>
                  <w:rStyle w:val="Hyperlink"/>
                  <w:rFonts w:ascii="Arial" w:hAnsi="Arial" w:cs="Arial"/>
                </w:rPr>
                <w:t>andrea.welz@saultcollege.ca</w:t>
              </w:r>
            </w:hyperlink>
          </w:p>
        </w:tc>
      </w:tr>
      <w:tr w:rsidR="00D1300B" w:rsidTr="002A2A20">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585E6E" w:rsidP="005870C6">
            <w:pPr>
              <w:rPr>
                <w:rFonts w:ascii="Arial" w:hAnsi="Arial"/>
              </w:rPr>
            </w:pPr>
            <w:r>
              <w:rPr>
                <w:rFonts w:ascii="Arial" w:hAnsi="Arial"/>
              </w:rPr>
              <w:t>Jan</w:t>
            </w:r>
            <w:r w:rsidR="00C035AA">
              <w:rPr>
                <w:rFonts w:ascii="Arial" w:hAnsi="Arial"/>
              </w:rPr>
              <w:t>. 201</w:t>
            </w:r>
            <w:r w:rsidR="00234A5C">
              <w:rPr>
                <w:rFonts w:ascii="Arial" w:hAnsi="Arial"/>
              </w:rPr>
              <w:t>5</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620" w:type="dxa"/>
          </w:tcPr>
          <w:p w:rsidR="00D1300B" w:rsidRDefault="00D1300B">
            <w:pPr>
              <w:rPr>
                <w:rFonts w:ascii="Arial" w:hAnsi="Arial"/>
              </w:rPr>
            </w:pPr>
          </w:p>
          <w:p w:rsidR="00C035AA" w:rsidRDefault="00585E6E" w:rsidP="005870C6">
            <w:pPr>
              <w:rPr>
                <w:rFonts w:ascii="Arial" w:hAnsi="Arial"/>
              </w:rPr>
            </w:pPr>
            <w:r>
              <w:rPr>
                <w:rFonts w:ascii="Arial" w:hAnsi="Arial"/>
              </w:rPr>
              <w:t>Jan</w:t>
            </w:r>
            <w:r w:rsidR="00C035AA">
              <w:rPr>
                <w:rFonts w:ascii="Arial" w:hAnsi="Arial"/>
              </w:rPr>
              <w:t xml:space="preserve"> </w:t>
            </w:r>
            <w:r w:rsidR="00BC00D3">
              <w:rPr>
                <w:rFonts w:ascii="Arial" w:hAnsi="Arial"/>
              </w:rPr>
              <w:t>1</w:t>
            </w:r>
            <w:r w:rsidR="00234A5C">
              <w:rPr>
                <w:rFonts w:ascii="Arial" w:hAnsi="Arial"/>
              </w:rPr>
              <w:t>4</w:t>
            </w:r>
          </w:p>
        </w:tc>
      </w:tr>
      <w:tr w:rsidR="00D1300B" w:rsidTr="002A2A20">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91ED6">
            <w:pPr>
              <w:jc w:val="center"/>
              <w:rPr>
                <w:rFonts w:ascii="Arial" w:hAnsi="Arial"/>
              </w:rPr>
            </w:pPr>
            <w:r>
              <w:rPr>
                <w:i/>
              </w:rPr>
              <w:t>“Angelique Lemay”</w:t>
            </w:r>
          </w:p>
        </w:tc>
        <w:tc>
          <w:tcPr>
            <w:tcW w:w="1620" w:type="dxa"/>
          </w:tcPr>
          <w:p w:rsidR="00D1300B" w:rsidRDefault="00B91ED6">
            <w:pPr>
              <w:rPr>
                <w:rFonts w:ascii="Arial" w:hAnsi="Arial"/>
              </w:rPr>
            </w:pPr>
            <w:r>
              <w:rPr>
                <w:i/>
                <w:lang w:val="en-GB"/>
              </w:rPr>
              <w:t>Nov. 2014</w:t>
            </w:r>
            <w:bookmarkStart w:id="0" w:name="_GoBack"/>
            <w:bookmarkEnd w:id="0"/>
          </w:p>
        </w:tc>
      </w:tr>
      <w:tr w:rsidR="00D1300B" w:rsidTr="002A2A20">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B91ED6">
            <w:pPr>
              <w:pStyle w:val="Heading2"/>
              <w:rPr>
                <w:rFonts w:ascii="Arial" w:hAnsi="Arial"/>
                <w:lang w:val="en-US"/>
              </w:rPr>
            </w:pPr>
            <w:r>
              <w:rPr>
                <w:rFonts w:ascii="Arial" w:hAnsi="Arial"/>
                <w:lang w:val="en-US"/>
              </w:rPr>
              <w:t>DEAN</w:t>
            </w:r>
          </w:p>
        </w:tc>
        <w:tc>
          <w:tcPr>
            <w:tcW w:w="1620" w:type="dxa"/>
          </w:tcPr>
          <w:p w:rsidR="00D1300B" w:rsidRDefault="00D1300B">
            <w:pPr>
              <w:rPr>
                <w:rFonts w:ascii="Arial" w:hAnsi="Arial"/>
                <w:b/>
                <w:lang w:val="en-GB"/>
              </w:rPr>
            </w:pPr>
            <w:r>
              <w:rPr>
                <w:rFonts w:ascii="Arial" w:hAnsi="Arial"/>
                <w:b/>
                <w:lang w:val="en-GB"/>
              </w:rPr>
              <w:t>___</w:t>
            </w:r>
            <w:r w:rsidR="00B91ED6">
              <w:rPr>
                <w:rFonts w:ascii="Arial" w:hAnsi="Arial"/>
                <w:b/>
                <w:lang w:val="en-GB"/>
              </w:rPr>
              <w:t>___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770" w:type="dxa"/>
            <w:gridSpan w:val="5"/>
          </w:tcPr>
          <w:p w:rsidR="00D1300B" w:rsidRPr="0083292F" w:rsidRDefault="0083292F">
            <w:pPr>
              <w:rPr>
                <w:rFonts w:ascii="Arial" w:hAnsi="Arial" w:cs="Arial"/>
              </w:rPr>
            </w:pPr>
            <w:r w:rsidRPr="0083292F">
              <w:rPr>
                <w:rFonts w:ascii="Arial" w:hAnsi="Arial" w:cs="Arial"/>
              </w:rPr>
              <w:t>4</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770" w:type="dxa"/>
            <w:gridSpan w:val="5"/>
          </w:tcPr>
          <w:p w:rsidR="00D1300B" w:rsidRPr="0083292F" w:rsidRDefault="00BC00D3" w:rsidP="00397574">
            <w:pPr>
              <w:rPr>
                <w:rFonts w:ascii="Arial" w:hAnsi="Arial" w:cs="Arial"/>
              </w:rPr>
            </w:pPr>
            <w:r>
              <w:rPr>
                <w:rStyle w:val="Emphasis"/>
                <w:rFonts w:ascii="Arial" w:hAnsi="Arial" w:cs="Arial"/>
                <w:i w:val="0"/>
                <w:szCs w:val="22"/>
              </w:rPr>
              <w:t xml:space="preserve">Co-requisites: ED </w:t>
            </w:r>
            <w:r w:rsidR="00397574">
              <w:rPr>
                <w:rStyle w:val="Emphasis"/>
                <w:rFonts w:ascii="Arial" w:hAnsi="Arial" w:cs="Arial"/>
                <w:i w:val="0"/>
                <w:szCs w:val="22"/>
              </w:rPr>
              <w:t>289</w:t>
            </w:r>
            <w:r>
              <w:rPr>
                <w:rStyle w:val="Emphasis"/>
                <w:rFonts w:ascii="Arial" w:hAnsi="Arial" w:cs="Arial"/>
                <w:i w:val="0"/>
                <w:szCs w:val="22"/>
              </w:rPr>
              <w:t xml:space="preserve">, ED </w:t>
            </w:r>
            <w:r w:rsidR="00397574">
              <w:rPr>
                <w:rStyle w:val="Emphasis"/>
                <w:rFonts w:ascii="Arial" w:hAnsi="Arial" w:cs="Arial"/>
                <w:i w:val="0"/>
                <w:szCs w:val="22"/>
              </w:rPr>
              <w:t>290</w:t>
            </w:r>
            <w:r w:rsidR="0083292F" w:rsidRPr="0083292F">
              <w:rPr>
                <w:rStyle w:val="Emphasis"/>
                <w:rFonts w:ascii="Arial" w:hAnsi="Arial" w:cs="Arial"/>
                <w:i w:val="0"/>
                <w:szCs w:val="22"/>
              </w:rPr>
              <w:t xml:space="preserve"> </w:t>
            </w:r>
            <w:r w:rsidR="0083292F" w:rsidRPr="0083292F">
              <w:rPr>
                <w:rFonts w:ascii="Arial" w:hAnsi="Arial" w:cs="Arial"/>
                <w:i/>
                <w:iCs/>
                <w:szCs w:val="22"/>
              </w:rPr>
              <w:br/>
            </w:r>
            <w:r w:rsidR="0083292F" w:rsidRPr="0083292F">
              <w:rPr>
                <w:rStyle w:val="Emphasis"/>
                <w:rFonts w:ascii="Arial" w:hAnsi="Arial" w:cs="Arial"/>
                <w:i w:val="0"/>
                <w:szCs w:val="22"/>
              </w:rPr>
              <w:t xml:space="preserve">Prerequisites: </w:t>
            </w:r>
            <w:r w:rsidR="00397574">
              <w:rPr>
                <w:rStyle w:val="Emphasis"/>
                <w:rFonts w:ascii="Arial" w:hAnsi="Arial" w:cs="Arial"/>
                <w:i w:val="0"/>
                <w:szCs w:val="22"/>
              </w:rPr>
              <w:t>ED 286, ED 287</w:t>
            </w:r>
            <w:r w:rsidR="0083292F" w:rsidRPr="0083292F">
              <w:rPr>
                <w:rStyle w:val="Emphasis"/>
                <w:rFonts w:ascii="Arial" w:hAnsi="Arial" w:cs="Arial"/>
                <w:i w:val="0"/>
                <w:szCs w:val="22"/>
              </w:rPr>
              <w:t xml:space="preserve">, ED </w:t>
            </w:r>
            <w:r>
              <w:rPr>
                <w:rStyle w:val="Emphasis"/>
                <w:rFonts w:ascii="Arial" w:hAnsi="Arial" w:cs="Arial"/>
                <w:i w:val="0"/>
                <w:szCs w:val="22"/>
              </w:rPr>
              <w:t>223</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770" w:type="dxa"/>
            <w:gridSpan w:val="5"/>
          </w:tcPr>
          <w:p w:rsidR="00D1300B" w:rsidRPr="0083292F" w:rsidRDefault="0083292F">
            <w:pPr>
              <w:rPr>
                <w:rFonts w:ascii="Arial" w:hAnsi="Arial" w:cs="Arial"/>
              </w:rPr>
            </w:pPr>
            <w:r w:rsidRPr="0083292F">
              <w:rPr>
                <w:rFonts w:ascii="Arial" w:hAnsi="Arial" w:cs="Arial"/>
              </w:rPr>
              <w:t>4</w:t>
            </w:r>
          </w:p>
        </w:tc>
      </w:tr>
      <w:tr w:rsidR="00D1300B" w:rsidTr="002A2A20">
        <w:trPr>
          <w:cantSplit/>
        </w:trPr>
        <w:tc>
          <w:tcPr>
            <w:tcW w:w="928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C00D3">
              <w:rPr>
                <w:rFonts w:ascii="Arial" w:hAnsi="Arial"/>
                <w:sz w:val="22"/>
                <w:szCs w:val="22"/>
              </w:rPr>
              <w:t>1</w:t>
            </w:r>
            <w:r w:rsidR="00234A5C">
              <w:rPr>
                <w:rFonts w:ascii="Arial" w:hAnsi="Arial"/>
                <w:sz w:val="22"/>
                <w:szCs w:val="22"/>
              </w:rPr>
              <w:t>5</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2A2A20">
        <w:trPr>
          <w:cantSplit/>
        </w:trPr>
        <w:tc>
          <w:tcPr>
            <w:tcW w:w="9288" w:type="dxa"/>
            <w:gridSpan w:val="6"/>
          </w:tcPr>
          <w:p w:rsidR="00D1300B" w:rsidRPr="00A55EF9" w:rsidRDefault="00D1300B" w:rsidP="00B91ED6">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B91ED6">
              <w:rPr>
                <w:rFonts w:ascii="Arial" w:hAnsi="Arial"/>
                <w:b w:val="0"/>
                <w:i/>
                <w:sz w:val="22"/>
                <w:szCs w:val="22"/>
              </w:rPr>
              <w:t xml:space="preserve">, Dean </w:t>
            </w:r>
          </w:p>
        </w:tc>
      </w:tr>
      <w:tr w:rsidR="00D1300B" w:rsidTr="002A2A20">
        <w:trPr>
          <w:cantSplit/>
        </w:trPr>
        <w:tc>
          <w:tcPr>
            <w:tcW w:w="9288" w:type="dxa"/>
            <w:gridSpan w:val="6"/>
          </w:tcPr>
          <w:p w:rsidR="00D1300B" w:rsidRPr="00A55EF9" w:rsidRDefault="00D1300B" w:rsidP="00B91ED6">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B91ED6">
              <w:rPr>
                <w:rFonts w:ascii="Arial" w:hAnsi="Arial"/>
                <w:i/>
                <w:sz w:val="22"/>
                <w:szCs w:val="22"/>
                <w:lang w:val="en-GB"/>
              </w:rPr>
              <w:t xml:space="preserve"> and Interdisciplinary Studies</w:t>
            </w:r>
          </w:p>
        </w:tc>
      </w:tr>
      <w:tr w:rsidR="00D1300B" w:rsidTr="002A2A20">
        <w:trPr>
          <w:cantSplit/>
        </w:trPr>
        <w:tc>
          <w:tcPr>
            <w:tcW w:w="9288" w:type="dxa"/>
            <w:gridSpan w:val="6"/>
          </w:tcPr>
          <w:p w:rsidR="00D1300B" w:rsidRDefault="00D1300B">
            <w:pPr>
              <w:tabs>
                <w:tab w:val="center" w:pos="4560"/>
              </w:tabs>
              <w:jc w:val="center"/>
              <w:rPr>
                <w:rFonts w:ascii="Arial" w:hAnsi="Arial"/>
                <w:i/>
                <w:sz w:val="22"/>
                <w:szCs w:val="22"/>
                <w:lang w:val="en-GB"/>
              </w:rPr>
            </w:pPr>
            <w:smartTag w:uri="urn:schemas-microsoft-com:office:smarttags" w:element="phone">
              <w:smartTagPr>
                <w:attr w:uri="urn:schemas-microsoft-com:office:office" w:name="ls" w:val="trans"/>
                <w:attr w:name="phonenumber" w:val="$67592554"/>
              </w:smartTagPr>
              <w:r w:rsidRPr="00A55EF9">
                <w:rPr>
                  <w:rFonts w:ascii="Arial" w:hAnsi="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91ED6" w:rsidRDefault="00B91ED6">
      <w:pPr>
        <w:tabs>
          <w:tab w:val="center" w:pos="4560"/>
        </w:tabs>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8856" w:type="dxa"/>
        <w:tblLayout w:type="fixed"/>
        <w:tblLook w:val="0000" w:firstRow="0" w:lastRow="0" w:firstColumn="0" w:lastColumn="0" w:noHBand="0" w:noVBand="0"/>
      </w:tblPr>
      <w:tblGrid>
        <w:gridCol w:w="675"/>
        <w:gridCol w:w="8181"/>
      </w:tblGrid>
      <w:tr w:rsidR="00B91ED6" w:rsidTr="00B91ED6">
        <w:tc>
          <w:tcPr>
            <w:tcW w:w="675" w:type="dxa"/>
          </w:tcPr>
          <w:p w:rsidR="00B91ED6" w:rsidRDefault="00B91ED6">
            <w:pPr>
              <w:rPr>
                <w:rFonts w:ascii="Arial" w:hAnsi="Arial"/>
                <w:b/>
              </w:rPr>
            </w:pPr>
            <w:r>
              <w:rPr>
                <w:rFonts w:ascii="Arial" w:hAnsi="Arial"/>
                <w:b/>
              </w:rPr>
              <w:lastRenderedPageBreak/>
              <w:t>I.</w:t>
            </w:r>
          </w:p>
        </w:tc>
        <w:tc>
          <w:tcPr>
            <w:tcW w:w="8181" w:type="dxa"/>
          </w:tcPr>
          <w:p w:rsidR="00B91ED6" w:rsidRPr="002A2A20" w:rsidRDefault="00B91ED6" w:rsidP="00FE6F76">
            <w:pPr>
              <w:rPr>
                <w:rFonts w:ascii="Arial" w:hAnsi="Arial" w:cs="Arial"/>
                <w:b/>
              </w:rPr>
            </w:pPr>
            <w:r w:rsidRPr="002A2A20">
              <w:rPr>
                <w:rFonts w:ascii="Arial" w:hAnsi="Arial" w:cs="Arial"/>
                <w:b/>
              </w:rPr>
              <w:t>COURSE DESCRIPTION:</w:t>
            </w:r>
          </w:p>
          <w:p w:rsidR="00B91ED6" w:rsidRDefault="00B91ED6" w:rsidP="008A1940">
            <w:pPr>
              <w:rPr>
                <w:rFonts w:ascii="Arial" w:hAnsi="Arial" w:cs="Arial"/>
                <w:szCs w:val="22"/>
              </w:rPr>
            </w:pPr>
          </w:p>
          <w:p w:rsidR="00B91ED6" w:rsidRPr="0083292F" w:rsidRDefault="00B91ED6" w:rsidP="008A1940">
            <w:pPr>
              <w:rPr>
                <w:rFonts w:ascii="Arial" w:hAnsi="Arial" w:cs="Arial"/>
              </w:rPr>
            </w:pPr>
            <w:r w:rsidRPr="00350C03">
              <w:rPr>
                <w:rFonts w:ascii="Arial" w:hAnsi="Arial" w:cs="Arial"/>
                <w:szCs w:val="24"/>
              </w:rPr>
              <w:t>This course builds on concepts learned in Teaching Methods III. It will involve examining various aspects of curriculum planning and evaluation, both for groups and individuals, which will lead into actual practical application</w:t>
            </w:r>
            <w:r w:rsidRPr="0083292F">
              <w:rPr>
                <w:rFonts w:ascii="Arial" w:hAnsi="Arial" w:cs="Arial"/>
                <w:szCs w:val="22"/>
              </w:rPr>
              <w:t xml:space="preserve">, </w:t>
            </w:r>
          </w:p>
          <w:p w:rsidR="00B91ED6" w:rsidRPr="008A1940" w:rsidRDefault="00B91ED6" w:rsidP="008A1940">
            <w:pPr>
              <w:rPr>
                <w:rFonts w:ascii="Arial" w:hAnsi="Arial" w:cs="Arial"/>
                <w:bCs/>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1.</w:t>
            </w:r>
          </w:p>
        </w:tc>
        <w:tc>
          <w:tcPr>
            <w:tcW w:w="7614" w:type="dxa"/>
          </w:tcPr>
          <w:p w:rsidR="002D0C6A" w:rsidRPr="002D0C6A" w:rsidRDefault="002D0C6A" w:rsidP="002D0C6A">
            <w:pPr>
              <w:pStyle w:val="Default"/>
              <w:rPr>
                <w:i/>
              </w:rPr>
            </w:pPr>
            <w:r w:rsidRPr="002D0C6A">
              <w:rPr>
                <w:b/>
                <w:bCs/>
                <w:i/>
              </w:rPr>
              <w:t>design, i</w:t>
            </w:r>
            <w:r>
              <w:rPr>
                <w:b/>
                <w:bCs/>
                <w:i/>
              </w:rPr>
              <w:t>mplement and evaluate inclusive and play-based early learning curriculum</w:t>
            </w:r>
            <w:r w:rsidRPr="002D0C6A">
              <w:rPr>
                <w:b/>
                <w:bCs/>
                <w:i/>
              </w:rPr>
              <w:t xml:space="preserve"> and programs that support c</w:t>
            </w:r>
            <w:r>
              <w:rPr>
                <w:b/>
                <w:bCs/>
                <w:i/>
              </w:rPr>
              <w:t>hildren’s holistic development</w:t>
            </w:r>
            <w:r w:rsidRPr="002D0C6A">
              <w:rPr>
                <w:b/>
                <w:bCs/>
                <w:i/>
              </w:rPr>
              <w:t xml:space="preserve"> and are responsive to individ</w:t>
            </w:r>
            <w:r>
              <w:rPr>
                <w:b/>
                <w:bCs/>
                <w:i/>
              </w:rPr>
              <w:t>ual and groups of children’s</w:t>
            </w:r>
            <w:r w:rsidRPr="002D0C6A">
              <w:rPr>
                <w:b/>
                <w:bCs/>
                <w:i/>
              </w:rPr>
              <w:t xml:space="preserve"> observed abilities, interests and ideas. </w:t>
            </w:r>
          </w:p>
          <w:p w:rsidR="00CC2F51" w:rsidRPr="006B2B5D" w:rsidRDefault="002D0C6A" w:rsidP="002D0C6A">
            <w:pPr>
              <w:rPr>
                <w:rFonts w:ascii="Arial" w:hAnsi="Arial" w:cs="Arial"/>
                <w:sz w:val="22"/>
                <w:szCs w:val="22"/>
              </w:rPr>
            </w:pPr>
            <w:r w:rsidRPr="006B2B5D">
              <w:rPr>
                <w:rFonts w:ascii="Arial" w:hAnsi="Arial" w:cs="Arial"/>
                <w:i/>
                <w:sz w:val="22"/>
                <w:szCs w:val="22"/>
              </w:rPr>
              <w:t xml:space="preserve"> </w:t>
            </w:r>
            <w:r w:rsidR="00CC2F51" w:rsidRPr="006B2B5D">
              <w:rPr>
                <w:rFonts w:ascii="Arial" w:hAnsi="Arial" w:cs="Arial"/>
                <w:i/>
                <w:sz w:val="22"/>
                <w:szCs w:val="22"/>
              </w:rPr>
              <w:t xml:space="preserve">(Reflection of </w:t>
            </w:r>
            <w:r w:rsidR="0084722F">
              <w:rPr>
                <w:rFonts w:ascii="Arial" w:hAnsi="Arial" w:cs="Arial"/>
                <w:i/>
                <w:sz w:val="22"/>
                <w:szCs w:val="22"/>
              </w:rPr>
              <w:t>*</w:t>
            </w:r>
            <w:proofErr w:type="spellStart"/>
            <w:smartTag w:uri="urn:schemas-microsoft-com:office:smarttags" w:element="stockticker">
              <w:r w:rsidR="005870C6">
                <w:rPr>
                  <w:rFonts w:ascii="Arial" w:hAnsi="Arial" w:cs="Arial"/>
                  <w:i/>
                  <w:sz w:val="22"/>
                  <w:szCs w:val="22"/>
                </w:rPr>
                <w:t>VLO</w:t>
              </w:r>
            </w:smartTag>
            <w:proofErr w:type="spellEnd"/>
            <w:r w:rsidR="00CC2F51" w:rsidRPr="006B2B5D">
              <w:rPr>
                <w:rFonts w:ascii="Arial" w:hAnsi="Arial" w:cs="Arial"/>
                <w:i/>
                <w:sz w:val="22"/>
                <w:szCs w:val="22"/>
              </w:rPr>
              <w:t xml:space="preserve"> #1)</w:t>
            </w:r>
          </w:p>
          <w:p w:rsidR="00CC2F51" w:rsidRPr="00B934BC" w:rsidRDefault="00CC2F51" w:rsidP="00CC2F51">
            <w:pPr>
              <w:pStyle w:val="ListParagraph"/>
              <w:ind w:left="0"/>
              <w:rPr>
                <w:rFonts w:ascii="Arial" w:hAnsi="Arial" w:cs="Arial"/>
                <w:szCs w:val="24"/>
              </w:rPr>
            </w:pPr>
            <w:r w:rsidRPr="00B934BC">
              <w:rPr>
                <w:rFonts w:ascii="Arial" w:hAnsi="Arial" w:cs="Arial"/>
                <w:szCs w:val="24"/>
                <w:u w:val="single"/>
              </w:rPr>
              <w:t>Potential Elements of the Performance:</w:t>
            </w:r>
          </w:p>
          <w:p w:rsidR="002D0C6A" w:rsidRPr="002D0C6A" w:rsidRDefault="002D0C6A" w:rsidP="005B14B2">
            <w:pPr>
              <w:pStyle w:val="Default"/>
              <w:numPr>
                <w:ilvl w:val="0"/>
                <w:numId w:val="30"/>
              </w:numPr>
            </w:pPr>
            <w:r w:rsidRPr="002D0C6A">
              <w:t xml:space="preserve">observe and identify the learning of individual children and groups along a continuum of development and in relation to learning expectations and holistic development </w:t>
            </w:r>
          </w:p>
          <w:p w:rsidR="002D0C6A" w:rsidRPr="002D0C6A" w:rsidRDefault="002D0C6A" w:rsidP="005B14B2">
            <w:pPr>
              <w:pStyle w:val="Default"/>
              <w:numPr>
                <w:ilvl w:val="0"/>
                <w:numId w:val="30"/>
              </w:numPr>
            </w:pPr>
            <w:r w:rsidRPr="002D0C6A">
              <w:t>apply princi</w:t>
            </w:r>
            <w:r>
              <w:t>ples of early learning pedagogy to curriculum</w:t>
            </w:r>
            <w:r w:rsidRPr="002D0C6A">
              <w:t xml:space="preserve"> and program development </w:t>
            </w:r>
          </w:p>
          <w:p w:rsidR="002D0C6A" w:rsidRPr="002D0C6A" w:rsidRDefault="002D0C6A" w:rsidP="005B14B2">
            <w:pPr>
              <w:pStyle w:val="Default"/>
              <w:numPr>
                <w:ilvl w:val="0"/>
                <w:numId w:val="30"/>
              </w:numPr>
            </w:pPr>
            <w:r w:rsidRPr="002D0C6A">
              <w:t xml:space="preserve">identify and apply best practices based on current and relevant research findings, literature, and other resources to develop </w:t>
            </w:r>
            <w:r>
              <w:t>quality programs and curriculum</w:t>
            </w:r>
            <w:r w:rsidRPr="002D0C6A">
              <w:t xml:space="preserve"> </w:t>
            </w:r>
          </w:p>
          <w:p w:rsidR="002D0C6A" w:rsidRPr="002D0C6A" w:rsidRDefault="002D0C6A" w:rsidP="005B14B2">
            <w:pPr>
              <w:pStyle w:val="Default"/>
              <w:numPr>
                <w:ilvl w:val="0"/>
                <w:numId w:val="30"/>
              </w:numPr>
            </w:pPr>
            <w:r w:rsidRPr="002D0C6A">
              <w:t>identify and</w:t>
            </w:r>
            <w:r>
              <w:t xml:space="preserve"> select a variety of curriculum</w:t>
            </w:r>
            <w:r w:rsidRPr="002D0C6A">
              <w:t xml:space="preserve"> models and approaches and determine the appropriateness for </w:t>
            </w:r>
            <w:r>
              <w:t>application to curriculum</w:t>
            </w:r>
            <w:r w:rsidRPr="002D0C6A">
              <w:t xml:space="preserve"> and program development </w:t>
            </w:r>
          </w:p>
          <w:p w:rsidR="002D0C6A" w:rsidRPr="002D0C6A" w:rsidRDefault="002D0C6A" w:rsidP="005B14B2">
            <w:pPr>
              <w:pStyle w:val="Default"/>
              <w:numPr>
                <w:ilvl w:val="0"/>
                <w:numId w:val="30"/>
              </w:numPr>
            </w:pPr>
            <w:r>
              <w:t>interact with children</w:t>
            </w:r>
            <w:r w:rsidRPr="002D0C6A">
              <w:t xml:space="preserve"> to observe their emerging abilities, interests and ideas </w:t>
            </w:r>
          </w:p>
          <w:p w:rsidR="002D0C6A" w:rsidRDefault="002D0C6A" w:rsidP="005B14B2">
            <w:pPr>
              <w:pStyle w:val="Default"/>
              <w:numPr>
                <w:ilvl w:val="0"/>
                <w:numId w:val="30"/>
              </w:numPr>
            </w:pPr>
            <w:r>
              <w:t>design inclusive curriculum</w:t>
            </w:r>
            <w:r w:rsidRPr="002D0C6A">
              <w:t xml:space="preserve"> that incorporates learning throughout all activities of </w:t>
            </w:r>
            <w:r>
              <w:t>the day and reflects children’s</w:t>
            </w:r>
            <w:r w:rsidRPr="002D0C6A">
              <w:t xml:space="preserve"> daily lived experiences </w:t>
            </w:r>
          </w:p>
          <w:p w:rsidR="002D0C6A" w:rsidRPr="002D0C6A" w:rsidRDefault="002D0C6A" w:rsidP="005B14B2">
            <w:pPr>
              <w:pStyle w:val="Default"/>
              <w:numPr>
                <w:ilvl w:val="0"/>
                <w:numId w:val="30"/>
              </w:numPr>
            </w:pPr>
            <w:r w:rsidRPr="002D0C6A">
              <w:t>use a variety of strategies to support learning</w:t>
            </w:r>
            <w:r>
              <w:t xml:space="preserve"> through inquiry and play-based</w:t>
            </w:r>
            <w:r w:rsidRPr="002D0C6A">
              <w:t xml:space="preserve"> experiences </w:t>
            </w:r>
          </w:p>
          <w:p w:rsidR="002D0C6A" w:rsidRPr="002D0C6A" w:rsidRDefault="002D0C6A" w:rsidP="005B14B2">
            <w:pPr>
              <w:pStyle w:val="Default"/>
              <w:numPr>
                <w:ilvl w:val="0"/>
                <w:numId w:val="30"/>
              </w:numPr>
            </w:pPr>
            <w:r w:rsidRPr="002D0C6A">
              <w:t xml:space="preserve">design, implement and evaluate early learning opportunities to foster the development and appreciation of </w:t>
            </w:r>
            <w:r w:rsidR="0084722F">
              <w:t xml:space="preserve">the </w:t>
            </w:r>
            <w:r w:rsidRPr="002D0C6A">
              <w:t xml:space="preserve">creative arts </w:t>
            </w:r>
          </w:p>
          <w:p w:rsidR="002D0C6A" w:rsidRPr="002D0C6A" w:rsidRDefault="002D0C6A" w:rsidP="005B14B2">
            <w:pPr>
              <w:pStyle w:val="Default"/>
              <w:numPr>
                <w:ilvl w:val="0"/>
                <w:numId w:val="30"/>
              </w:numPr>
            </w:pPr>
            <w:r>
              <w:t>facilitate inclusive</w:t>
            </w:r>
            <w:r w:rsidRPr="002D0C6A">
              <w:t xml:space="preserve"> learning experiences based on accurate ongoing and sys</w:t>
            </w:r>
            <w:r>
              <w:t>tematic observation of children</w:t>
            </w:r>
            <w:r w:rsidRPr="002D0C6A">
              <w:t xml:space="preserve"> </w:t>
            </w:r>
          </w:p>
          <w:p w:rsidR="002D0C6A" w:rsidRDefault="002D0C6A" w:rsidP="005B14B2">
            <w:pPr>
              <w:pStyle w:val="Default"/>
              <w:numPr>
                <w:ilvl w:val="0"/>
                <w:numId w:val="30"/>
              </w:numPr>
            </w:pPr>
            <w:r>
              <w:t>revise and adapt curriculum</w:t>
            </w:r>
            <w:r w:rsidRPr="002D0C6A">
              <w:t xml:space="preserve"> and programs when necessary, in accordance with individual abilities and approaches to learning, in order to </w:t>
            </w:r>
            <w:r w:rsidR="007A2848">
              <w:t>optimize children’s development</w:t>
            </w:r>
            <w:r w:rsidRPr="002D0C6A">
              <w:t xml:space="preserve"> and learning </w:t>
            </w:r>
          </w:p>
          <w:p w:rsidR="00D1300B" w:rsidRPr="001E37C3" w:rsidRDefault="002D0C6A" w:rsidP="00B91ED6">
            <w:pPr>
              <w:pStyle w:val="Default"/>
              <w:numPr>
                <w:ilvl w:val="0"/>
                <w:numId w:val="30"/>
              </w:numPr>
            </w:pPr>
            <w:r w:rsidRPr="002D0C6A">
              <w:t>eva</w:t>
            </w:r>
            <w:r w:rsidR="007A2848">
              <w:t>luate early learning curriculum</w:t>
            </w:r>
            <w:r w:rsidRPr="002D0C6A">
              <w:t xml:space="preserve"> and prog</w:t>
            </w:r>
            <w:r w:rsidR="007A2848">
              <w:t>rams to determine if children's</w:t>
            </w:r>
            <w:r w:rsidRPr="002D0C6A">
              <w:t xml:space="preserve"> needs are met and their abilities, interests and ideas are acknowledged </w:t>
            </w: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2.</w:t>
            </w:r>
          </w:p>
        </w:tc>
        <w:tc>
          <w:tcPr>
            <w:tcW w:w="7614" w:type="dxa"/>
          </w:tcPr>
          <w:p w:rsidR="00CC2F51" w:rsidRPr="006B2B5D" w:rsidRDefault="007A2848" w:rsidP="00CC2F51">
            <w:pPr>
              <w:rPr>
                <w:rFonts w:ascii="Arial" w:hAnsi="Arial" w:cs="Arial"/>
                <w:sz w:val="22"/>
                <w:szCs w:val="22"/>
              </w:rPr>
            </w:pPr>
            <w:r w:rsidRPr="007A2848">
              <w:rPr>
                <w:rFonts w:ascii="Arial" w:hAnsi="Arial" w:cs="Arial"/>
                <w:b/>
                <w:bCs/>
                <w:szCs w:val="24"/>
                <w:lang w:val="en-CA"/>
              </w:rPr>
              <w:t>select and use a variety of screening tools, observation and documentation strategies to review, support and promote</w:t>
            </w:r>
            <w:r w:rsidR="00EC5E3A">
              <w:rPr>
                <w:rFonts w:ascii="Arial" w:hAnsi="Arial" w:cs="Arial"/>
                <w:b/>
                <w:bCs/>
                <w:szCs w:val="24"/>
                <w:lang w:val="en-CA"/>
              </w:rPr>
              <w:t xml:space="preserve"> children’s</w:t>
            </w:r>
            <w:r w:rsidRPr="007A2848">
              <w:rPr>
                <w:rFonts w:ascii="Arial" w:hAnsi="Arial" w:cs="Arial"/>
                <w:b/>
                <w:bCs/>
                <w:szCs w:val="24"/>
                <w:lang w:val="en-CA"/>
              </w:rPr>
              <w:t xml:space="preserve"> learning across the continuum</w:t>
            </w:r>
            <w:r w:rsidR="00EC5E3A">
              <w:rPr>
                <w:rFonts w:ascii="Arial" w:hAnsi="Arial" w:cs="Arial"/>
                <w:b/>
                <w:bCs/>
                <w:szCs w:val="24"/>
                <w:lang w:val="en-CA"/>
              </w:rPr>
              <w:t xml:space="preserve"> of early childhood development</w:t>
            </w:r>
            <w:r w:rsidRPr="007A2848">
              <w:rPr>
                <w:rFonts w:ascii="Arial" w:hAnsi="Arial" w:cs="Arial"/>
                <w:b/>
                <w:bCs/>
                <w:szCs w:val="24"/>
                <w:lang w:val="en-CA"/>
              </w:rPr>
              <w:t xml:space="preserve">. </w:t>
            </w:r>
            <w:r w:rsidR="00CC2F51" w:rsidRPr="006B2B5D">
              <w:rPr>
                <w:rFonts w:ascii="Arial" w:hAnsi="Arial" w:cs="Arial"/>
                <w:i/>
                <w:sz w:val="22"/>
                <w:szCs w:val="22"/>
              </w:rPr>
              <w:t xml:space="preserve">Reflection of </w:t>
            </w:r>
            <w:proofErr w:type="spellStart"/>
            <w:r>
              <w:rPr>
                <w:rFonts w:ascii="Arial" w:hAnsi="Arial" w:cs="Arial"/>
                <w:i/>
                <w:sz w:val="22"/>
                <w:szCs w:val="22"/>
              </w:rPr>
              <w:t>MTCU</w:t>
            </w:r>
            <w:proofErr w:type="spellEnd"/>
            <w:r w:rsidR="00CC2F51" w:rsidRPr="006B2B5D">
              <w:rPr>
                <w:rFonts w:ascii="Arial" w:hAnsi="Arial" w:cs="Arial"/>
                <w:i/>
                <w:sz w:val="22"/>
                <w:szCs w:val="22"/>
              </w:rPr>
              <w:t xml:space="preserve"> </w:t>
            </w:r>
            <w:proofErr w:type="spellStart"/>
            <w:smartTag w:uri="urn:schemas-microsoft-com:office:smarttags" w:element="stockticker">
              <w:r w:rsidR="005870C6">
                <w:rPr>
                  <w:rFonts w:ascii="Arial" w:hAnsi="Arial" w:cs="Arial"/>
                  <w:i/>
                  <w:sz w:val="22"/>
                  <w:szCs w:val="22"/>
                </w:rPr>
                <w:t>VLO</w:t>
              </w:r>
              <w:proofErr w:type="spellEnd"/>
              <w:r>
                <w:rPr>
                  <w:rFonts w:ascii="Arial" w:hAnsi="Arial" w:cs="Arial"/>
                  <w:i/>
                  <w:sz w:val="22"/>
                  <w:szCs w:val="22"/>
                </w:rPr>
                <w:t xml:space="preserve"> </w:t>
              </w:r>
            </w:smartTag>
            <w:r w:rsidR="00CC2F51" w:rsidRPr="006B2B5D">
              <w:rPr>
                <w:rFonts w:ascii="Arial" w:hAnsi="Arial" w:cs="Arial"/>
                <w:i/>
                <w:sz w:val="22"/>
                <w:szCs w:val="22"/>
              </w:rPr>
              <w:t>#3</w:t>
            </w:r>
          </w:p>
          <w:p w:rsidR="00CC2F51" w:rsidRPr="00B934BC" w:rsidRDefault="00CC2F51" w:rsidP="00CC2F51">
            <w:pPr>
              <w:pStyle w:val="ListParagraph"/>
              <w:ind w:left="0"/>
              <w:rPr>
                <w:rFonts w:ascii="Arial" w:hAnsi="Arial" w:cs="Arial"/>
                <w:szCs w:val="24"/>
              </w:rPr>
            </w:pPr>
            <w:r w:rsidRPr="00B934BC">
              <w:rPr>
                <w:rFonts w:ascii="Arial" w:hAnsi="Arial" w:cs="Arial"/>
                <w:szCs w:val="24"/>
                <w:u w:val="single"/>
              </w:rPr>
              <w:t>Potential Elements of the Performance</w:t>
            </w:r>
            <w:r w:rsidRPr="00B934BC">
              <w:rPr>
                <w:rFonts w:ascii="Arial" w:hAnsi="Arial" w:cs="Arial"/>
                <w:szCs w:val="24"/>
              </w:rPr>
              <w:t>:</w:t>
            </w:r>
          </w:p>
          <w:p w:rsidR="007A2848" w:rsidRPr="00EC5E3A" w:rsidRDefault="007A2848" w:rsidP="00EC5E3A">
            <w:pPr>
              <w:pStyle w:val="Default"/>
              <w:numPr>
                <w:ilvl w:val="0"/>
                <w:numId w:val="31"/>
              </w:numPr>
              <w:ind w:left="743" w:hanging="284"/>
            </w:pPr>
            <w:r w:rsidRPr="00EC5E3A">
              <w:t>gather relevant information and observation</w:t>
            </w:r>
            <w:r w:rsidR="00EC5E3A" w:rsidRPr="00EC5E3A">
              <w:t>s about children from families</w:t>
            </w:r>
            <w:r w:rsidRPr="00EC5E3A">
              <w:t xml:space="preserve">, colleagues and other professionals </w:t>
            </w:r>
          </w:p>
          <w:p w:rsidR="007A2848" w:rsidRPr="00EC5E3A" w:rsidRDefault="007A2848" w:rsidP="00EC5E3A">
            <w:pPr>
              <w:pStyle w:val="Default"/>
              <w:numPr>
                <w:ilvl w:val="0"/>
                <w:numId w:val="31"/>
              </w:numPr>
              <w:ind w:left="743" w:hanging="284"/>
            </w:pPr>
            <w:r w:rsidRPr="00EC5E3A">
              <w:t>use a variety of observation techniques</w:t>
            </w:r>
            <w:r w:rsidR="00EC5E3A" w:rsidRPr="00EC5E3A">
              <w:t xml:space="preserve"> to enhance work with children, families</w:t>
            </w:r>
            <w:r w:rsidRPr="00EC5E3A">
              <w:t xml:space="preserve">, and colleagues </w:t>
            </w:r>
          </w:p>
          <w:p w:rsidR="007A2848" w:rsidRPr="00EC5E3A" w:rsidRDefault="007A2848" w:rsidP="00EC5E3A">
            <w:pPr>
              <w:pStyle w:val="Default"/>
              <w:numPr>
                <w:ilvl w:val="0"/>
                <w:numId w:val="31"/>
              </w:numPr>
              <w:ind w:left="743" w:hanging="284"/>
            </w:pPr>
            <w:r w:rsidRPr="00EC5E3A">
              <w:t>s</w:t>
            </w:r>
            <w:r w:rsidR="00EC5E3A" w:rsidRPr="00EC5E3A">
              <w:t>hare observations of children’s</w:t>
            </w:r>
            <w:r w:rsidRPr="00EC5E3A">
              <w:t xml:space="preserve"> abilities, </w:t>
            </w:r>
            <w:r w:rsidR="00EC5E3A" w:rsidRPr="00EC5E3A">
              <w:t>interests and ideas with family</w:t>
            </w:r>
            <w:r w:rsidRPr="00EC5E3A">
              <w:t xml:space="preserve">, colleagues and other professionals </w:t>
            </w:r>
          </w:p>
          <w:p w:rsidR="007A2848" w:rsidRPr="00EC5E3A" w:rsidRDefault="00EC5E3A" w:rsidP="00EC5E3A">
            <w:pPr>
              <w:pStyle w:val="Default"/>
              <w:numPr>
                <w:ilvl w:val="0"/>
                <w:numId w:val="31"/>
              </w:numPr>
              <w:ind w:left="743" w:hanging="284"/>
            </w:pPr>
            <w:r w:rsidRPr="00EC5E3A">
              <w:t>monitor children's</w:t>
            </w:r>
            <w:r w:rsidR="007A2848" w:rsidRPr="00EC5E3A">
              <w:t xml:space="preserve"> development and assess on an ongoing and systematic basis </w:t>
            </w:r>
          </w:p>
          <w:p w:rsidR="007A2848" w:rsidRPr="00EC5E3A" w:rsidRDefault="007A2848" w:rsidP="00EC5E3A">
            <w:pPr>
              <w:pStyle w:val="Default"/>
              <w:numPr>
                <w:ilvl w:val="0"/>
                <w:numId w:val="31"/>
              </w:numPr>
              <w:ind w:left="743" w:hanging="284"/>
            </w:pPr>
            <w:r w:rsidRPr="00EC5E3A">
              <w:t>use a variety of</w:t>
            </w:r>
            <w:r w:rsidR="00EC5E3A" w:rsidRPr="00EC5E3A">
              <w:t xml:space="preserve"> methods to document children’s</w:t>
            </w:r>
            <w:r w:rsidRPr="00EC5E3A">
              <w:t xml:space="preserve"> development and learning such as, portfolios, checklists, anecdotal records and diary recordings. </w:t>
            </w:r>
          </w:p>
          <w:p w:rsidR="00D1300B" w:rsidRPr="001E37C3" w:rsidRDefault="00D1300B" w:rsidP="00EC5E3A">
            <w:pPr>
              <w:ind w:left="360"/>
              <w:rPr>
                <w:rFonts w:ascii="Arial" w:hAnsi="Arial" w:cs="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4F2B6A" w:rsidRPr="001E37C3" w:rsidRDefault="004F2B6A" w:rsidP="00CC2F51">
            <w:pPr>
              <w:ind w:left="360"/>
              <w:rPr>
                <w:rFonts w:ascii="Arial" w:hAnsi="Arial" w:cs="Arial"/>
                <w:sz w:val="22"/>
                <w:szCs w:val="22"/>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3.</w:t>
            </w:r>
          </w:p>
        </w:tc>
        <w:tc>
          <w:tcPr>
            <w:tcW w:w="7614" w:type="dxa"/>
          </w:tcPr>
          <w:p w:rsidR="00CC2F51" w:rsidRPr="006B2B5D" w:rsidRDefault="007A2848" w:rsidP="00CC2F51">
            <w:pPr>
              <w:rPr>
                <w:rFonts w:ascii="Arial" w:hAnsi="Arial" w:cs="Arial"/>
                <w:i/>
                <w:sz w:val="22"/>
                <w:szCs w:val="22"/>
              </w:rPr>
            </w:pPr>
            <w:r w:rsidRPr="007A2848">
              <w:rPr>
                <w:rFonts w:ascii="Arial" w:hAnsi="Arial" w:cs="Arial"/>
                <w:b/>
                <w:bCs/>
                <w:szCs w:val="24"/>
                <w:lang w:val="en-CA"/>
              </w:rPr>
              <w:t>e</w:t>
            </w:r>
            <w:r>
              <w:rPr>
                <w:rFonts w:ascii="Arial" w:hAnsi="Arial" w:cs="Arial"/>
                <w:b/>
                <w:bCs/>
                <w:szCs w:val="24"/>
                <w:lang w:val="en-CA"/>
              </w:rPr>
              <w:t>stablish and maintain inclusive early learning environments that support diverse</w:t>
            </w:r>
            <w:r w:rsidRPr="007A2848">
              <w:rPr>
                <w:rFonts w:ascii="Arial" w:hAnsi="Arial" w:cs="Arial"/>
                <w:b/>
                <w:bCs/>
                <w:szCs w:val="24"/>
                <w:lang w:val="en-CA"/>
              </w:rPr>
              <w:t>, equitable and accessible developmental and learning opportunities for a</w:t>
            </w:r>
            <w:r>
              <w:rPr>
                <w:rFonts w:ascii="Arial" w:hAnsi="Arial" w:cs="Arial"/>
                <w:b/>
                <w:bCs/>
                <w:szCs w:val="24"/>
                <w:lang w:val="en-CA"/>
              </w:rPr>
              <w:t>ll children and their families</w:t>
            </w:r>
            <w:r w:rsidRPr="007A2848">
              <w:rPr>
                <w:rFonts w:ascii="Arial" w:hAnsi="Arial" w:cs="Arial"/>
                <w:b/>
                <w:bCs/>
                <w:szCs w:val="24"/>
                <w:lang w:val="en-CA"/>
              </w:rPr>
              <w:t xml:space="preserve">. </w:t>
            </w:r>
            <w:r w:rsidR="00CC2F51" w:rsidRPr="006B2B5D">
              <w:rPr>
                <w:rFonts w:ascii="Arial" w:hAnsi="Arial" w:cs="Arial"/>
                <w:i/>
                <w:sz w:val="22"/>
                <w:szCs w:val="22"/>
              </w:rPr>
              <w:t xml:space="preserve">Reflection of </w:t>
            </w:r>
            <w:proofErr w:type="spellStart"/>
            <w:r>
              <w:rPr>
                <w:rFonts w:ascii="Arial" w:hAnsi="Arial" w:cs="Arial"/>
                <w:i/>
                <w:sz w:val="22"/>
                <w:szCs w:val="22"/>
              </w:rPr>
              <w:t>MTCU</w:t>
            </w:r>
            <w:proofErr w:type="spellEnd"/>
            <w:r>
              <w:rPr>
                <w:rFonts w:ascii="Arial" w:hAnsi="Arial" w:cs="Arial"/>
                <w:i/>
                <w:sz w:val="22"/>
                <w:szCs w:val="22"/>
              </w:rPr>
              <w:t xml:space="preserve"> </w:t>
            </w:r>
            <w:proofErr w:type="spellStart"/>
            <w:smartTag w:uri="urn:schemas-microsoft-com:office:smarttags" w:element="stockticker">
              <w:r w:rsidR="005870C6">
                <w:rPr>
                  <w:rFonts w:ascii="Arial" w:hAnsi="Arial" w:cs="Arial"/>
                  <w:i/>
                  <w:sz w:val="22"/>
                  <w:szCs w:val="22"/>
                </w:rPr>
                <w:t>VLO</w:t>
              </w:r>
              <w:proofErr w:type="spellEnd"/>
              <w:r>
                <w:rPr>
                  <w:rFonts w:ascii="Arial" w:hAnsi="Arial" w:cs="Arial"/>
                  <w:i/>
                  <w:sz w:val="22"/>
                  <w:szCs w:val="22"/>
                </w:rPr>
                <w:t xml:space="preserve"> </w:t>
              </w:r>
            </w:smartTag>
            <w:r w:rsidR="00CC2F51" w:rsidRPr="006B2B5D">
              <w:rPr>
                <w:rFonts w:ascii="Arial" w:hAnsi="Arial" w:cs="Arial"/>
                <w:i/>
                <w:sz w:val="22"/>
                <w:szCs w:val="22"/>
              </w:rPr>
              <w:t>#</w:t>
            </w:r>
            <w:r w:rsidR="00130B36">
              <w:rPr>
                <w:rFonts w:ascii="Arial" w:hAnsi="Arial" w:cs="Arial"/>
                <w:i/>
                <w:sz w:val="22"/>
                <w:szCs w:val="22"/>
              </w:rPr>
              <w:t xml:space="preserve"> </w:t>
            </w:r>
            <w:r>
              <w:rPr>
                <w:rFonts w:ascii="Arial" w:hAnsi="Arial" w:cs="Arial"/>
                <w:i/>
                <w:sz w:val="22"/>
                <w:szCs w:val="22"/>
              </w:rPr>
              <w:t>2</w:t>
            </w:r>
          </w:p>
          <w:p w:rsidR="00CC2F51" w:rsidRPr="00B934BC" w:rsidRDefault="00CC2F51" w:rsidP="00CC2F51">
            <w:pPr>
              <w:pStyle w:val="ListParagraph"/>
              <w:ind w:left="0"/>
              <w:rPr>
                <w:rFonts w:ascii="Arial" w:hAnsi="Arial" w:cs="Arial"/>
                <w:szCs w:val="24"/>
              </w:rPr>
            </w:pPr>
            <w:r w:rsidRPr="00B934BC">
              <w:rPr>
                <w:rFonts w:ascii="Arial" w:hAnsi="Arial" w:cs="Arial"/>
                <w:szCs w:val="24"/>
                <w:u w:val="single"/>
              </w:rPr>
              <w:t>Potential Elements of the Performance</w:t>
            </w:r>
            <w:r w:rsidRPr="00B934BC">
              <w:rPr>
                <w:rFonts w:ascii="Arial" w:hAnsi="Arial" w:cs="Arial"/>
                <w:szCs w:val="24"/>
              </w:rPr>
              <w:t>:</w:t>
            </w:r>
          </w:p>
          <w:p w:rsidR="007A2848" w:rsidRPr="00EC5E3A" w:rsidRDefault="007A2848" w:rsidP="00EC5E3A">
            <w:pPr>
              <w:pStyle w:val="Default"/>
              <w:numPr>
                <w:ilvl w:val="0"/>
                <w:numId w:val="32"/>
              </w:numPr>
            </w:pPr>
            <w:r w:rsidRPr="00EC5E3A">
              <w:t xml:space="preserve">promote a sense of belonging and acceptance in all children within a variety of learning environments </w:t>
            </w:r>
          </w:p>
          <w:p w:rsidR="007A2848" w:rsidRPr="00EC5E3A" w:rsidRDefault="007A2848" w:rsidP="00EC5E3A">
            <w:pPr>
              <w:pStyle w:val="Default"/>
              <w:numPr>
                <w:ilvl w:val="0"/>
                <w:numId w:val="32"/>
              </w:numPr>
            </w:pPr>
            <w:r w:rsidRPr="00EC5E3A">
              <w:t xml:space="preserve">apply responsive and inclusive practices in all aspects of early learning environments </w:t>
            </w:r>
          </w:p>
          <w:p w:rsidR="007A2848" w:rsidRPr="00EC5E3A" w:rsidRDefault="007A2848" w:rsidP="00EC5E3A">
            <w:pPr>
              <w:pStyle w:val="Default"/>
              <w:numPr>
                <w:ilvl w:val="0"/>
                <w:numId w:val="32"/>
              </w:numPr>
            </w:pPr>
            <w:r w:rsidRPr="00EC5E3A">
              <w:t xml:space="preserve">foster inclusive learning environments that allow all children to participate in ways that are meaningful and recognize individual abilities and approaches to learning </w:t>
            </w:r>
          </w:p>
          <w:p w:rsidR="007A2848" w:rsidRPr="00EC5E3A" w:rsidRDefault="007A2848" w:rsidP="00EC5E3A">
            <w:pPr>
              <w:pStyle w:val="Default"/>
              <w:numPr>
                <w:ilvl w:val="0"/>
                <w:numId w:val="32"/>
              </w:numPr>
            </w:pPr>
            <w:r w:rsidRPr="00EC5E3A">
              <w:t>provide learning materials and opportunities that are culturally inclusive</w:t>
            </w:r>
            <w:r w:rsidR="00EC5E3A">
              <w:t>, diverse</w:t>
            </w:r>
            <w:r w:rsidRPr="00EC5E3A">
              <w:t xml:space="preserve"> and reflect </w:t>
            </w:r>
            <w:r w:rsidR="007F5663">
              <w:t xml:space="preserve">an </w:t>
            </w:r>
            <w:r w:rsidRPr="00EC5E3A">
              <w:t xml:space="preserve">anti-bias </w:t>
            </w:r>
            <w:r w:rsidR="007F5663">
              <w:t>philosophy</w:t>
            </w:r>
          </w:p>
          <w:p w:rsidR="007A2848" w:rsidRPr="00EC5E3A" w:rsidRDefault="007A2848" w:rsidP="00EC5E3A">
            <w:pPr>
              <w:pStyle w:val="Default"/>
              <w:numPr>
                <w:ilvl w:val="0"/>
                <w:numId w:val="32"/>
              </w:numPr>
            </w:pPr>
            <w:r w:rsidRPr="00EC5E3A">
              <w:t>provide flexibility and choice in learning materials and opportunities in order to optimize development and learning for al</w:t>
            </w:r>
            <w:r w:rsidR="00EC5E3A">
              <w:t>l children and their families</w:t>
            </w:r>
          </w:p>
          <w:p w:rsidR="005B14B2" w:rsidRPr="001E37C3" w:rsidRDefault="005B14B2" w:rsidP="007A2848">
            <w:pPr>
              <w:ind w:left="360"/>
              <w:rPr>
                <w:rFonts w:cs="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7748BC" w:rsidRDefault="0084722F" w:rsidP="0084722F">
            <w:pPr>
              <w:rPr>
                <w:rFonts w:ascii="Arial" w:eastAsiaTheme="minorHAnsi" w:hAnsi="Arial" w:cs="Arial"/>
                <w:i/>
                <w:sz w:val="18"/>
                <w:szCs w:val="18"/>
                <w:lang w:val="en-CA"/>
              </w:rPr>
            </w:pPr>
            <w:r w:rsidRPr="0084722F">
              <w:rPr>
                <w:rFonts w:ascii="Arial" w:eastAsiaTheme="minorHAnsi" w:hAnsi="Arial" w:cs="Arial"/>
                <w:i/>
                <w:sz w:val="18"/>
                <w:szCs w:val="18"/>
                <w:lang w:val="en-CA"/>
              </w:rPr>
              <w:t xml:space="preserve">*   </w:t>
            </w:r>
            <w:proofErr w:type="spellStart"/>
            <w:r w:rsidRPr="0084722F">
              <w:rPr>
                <w:rFonts w:ascii="Arial" w:eastAsiaTheme="minorHAnsi" w:hAnsi="Arial" w:cs="Arial"/>
                <w:i/>
                <w:sz w:val="18"/>
                <w:szCs w:val="18"/>
                <w:lang w:val="en-CA"/>
              </w:rPr>
              <w:t>VLO</w:t>
            </w:r>
            <w:proofErr w:type="spellEnd"/>
            <w:r w:rsidRPr="0084722F">
              <w:rPr>
                <w:rFonts w:ascii="Arial" w:eastAsiaTheme="minorHAnsi" w:hAnsi="Arial" w:cs="Arial"/>
                <w:i/>
                <w:sz w:val="18"/>
                <w:szCs w:val="18"/>
                <w:lang w:val="en-CA"/>
              </w:rPr>
              <w:t xml:space="preserve"> -  Ministry of Training, Colleges and Universities, </w:t>
            </w:r>
            <w:proofErr w:type="spellStart"/>
            <w:r w:rsidRPr="0084722F">
              <w:rPr>
                <w:rFonts w:ascii="Arial" w:eastAsiaTheme="minorHAnsi" w:hAnsi="Arial" w:cs="Arial"/>
                <w:i/>
                <w:sz w:val="18"/>
                <w:szCs w:val="18"/>
                <w:lang w:val="en-CA"/>
              </w:rPr>
              <w:t>ECE</w:t>
            </w:r>
            <w:proofErr w:type="spellEnd"/>
            <w:r w:rsidRPr="0084722F">
              <w:rPr>
                <w:rFonts w:ascii="Arial" w:eastAsiaTheme="minorHAnsi" w:hAnsi="Arial" w:cs="Arial"/>
                <w:i/>
                <w:sz w:val="18"/>
                <w:szCs w:val="18"/>
                <w:lang w:val="en-CA"/>
              </w:rPr>
              <w:t xml:space="preserve">  Program Standards Vocational Learning Outcomes </w:t>
            </w:r>
          </w:p>
          <w:p w:rsidR="00B91ED6" w:rsidRPr="001E37C3" w:rsidRDefault="00B91ED6" w:rsidP="0084722F">
            <w:pPr>
              <w:rPr>
                <w:rFonts w:ascii="Arial" w:hAnsi="Arial" w:cs="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Default="00D1300B">
            <w:pPr>
              <w:rPr>
                <w:rFonts w:ascii="Arial" w:hAnsi="Arial" w:cs="Arial"/>
              </w:rPr>
            </w:pPr>
            <w:r w:rsidRPr="00F36DBB">
              <w:rPr>
                <w:rFonts w:ascii="Arial" w:hAnsi="Arial" w:cs="Arial"/>
              </w:rPr>
              <w:t>4.</w:t>
            </w: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Pr="00F36DBB" w:rsidRDefault="00EF4F50" w:rsidP="005870C6">
            <w:pPr>
              <w:rPr>
                <w:rFonts w:ascii="Arial" w:hAnsi="Arial" w:cs="Arial"/>
              </w:rPr>
            </w:pPr>
          </w:p>
        </w:tc>
        <w:tc>
          <w:tcPr>
            <w:tcW w:w="7614" w:type="dxa"/>
          </w:tcPr>
          <w:p w:rsidR="00EF4F50" w:rsidRPr="006B2B5D" w:rsidRDefault="00EC5E3A" w:rsidP="00EF4F50">
            <w:pPr>
              <w:rPr>
                <w:rFonts w:ascii="Arial" w:hAnsi="Arial" w:cs="Arial"/>
                <w:i/>
                <w:sz w:val="22"/>
                <w:szCs w:val="22"/>
              </w:rPr>
            </w:pPr>
            <w:r>
              <w:rPr>
                <w:rFonts w:ascii="Arial" w:hAnsi="Arial" w:cs="Arial"/>
                <w:b/>
                <w:szCs w:val="24"/>
              </w:rPr>
              <w:t>d</w:t>
            </w:r>
            <w:r w:rsidR="00EF4F50" w:rsidRPr="00EF4F50">
              <w:rPr>
                <w:rFonts w:ascii="Arial" w:hAnsi="Arial" w:cs="Arial"/>
                <w:b/>
                <w:szCs w:val="24"/>
              </w:rPr>
              <w:t xml:space="preserve">emonstrate an understanding of the Day Nurseries Act and other </w:t>
            </w:r>
            <w:r w:rsidR="00130B36">
              <w:rPr>
                <w:rFonts w:ascii="Arial" w:hAnsi="Arial" w:cs="Arial"/>
                <w:b/>
                <w:szCs w:val="24"/>
              </w:rPr>
              <w:t>documents</w:t>
            </w:r>
            <w:r w:rsidR="00EF4F50" w:rsidRPr="00EF4F50">
              <w:rPr>
                <w:rFonts w:ascii="Arial" w:hAnsi="Arial" w:cs="Arial"/>
                <w:b/>
                <w:szCs w:val="24"/>
              </w:rPr>
              <w:t xml:space="preserve"> used to </w:t>
            </w:r>
            <w:r w:rsidR="00130B36">
              <w:rPr>
                <w:rFonts w:ascii="Arial" w:hAnsi="Arial" w:cs="Arial"/>
                <w:b/>
                <w:szCs w:val="24"/>
              </w:rPr>
              <w:t>plan</w:t>
            </w:r>
            <w:r w:rsidR="00EF4F50" w:rsidRPr="00EF4F50">
              <w:rPr>
                <w:rFonts w:ascii="Arial" w:hAnsi="Arial" w:cs="Arial"/>
                <w:b/>
                <w:szCs w:val="24"/>
              </w:rPr>
              <w:t xml:space="preserve"> curriculum as it pertains to indoor and outdoor curriculum planning</w:t>
            </w:r>
            <w:r w:rsidR="00EF4F50" w:rsidRPr="006B2B5D">
              <w:rPr>
                <w:rFonts w:ascii="Arial" w:hAnsi="Arial" w:cs="Arial"/>
                <w:b/>
                <w:sz w:val="22"/>
                <w:szCs w:val="22"/>
              </w:rPr>
              <w:t>.</w:t>
            </w:r>
            <w:r>
              <w:rPr>
                <w:rFonts w:ascii="Arial" w:hAnsi="Arial" w:cs="Arial"/>
                <w:b/>
                <w:sz w:val="22"/>
                <w:szCs w:val="22"/>
              </w:rPr>
              <w:t xml:space="preserve"> </w:t>
            </w:r>
            <w:r w:rsidR="00EF4F50" w:rsidRPr="006B2B5D">
              <w:rPr>
                <w:rFonts w:ascii="Arial" w:hAnsi="Arial" w:cs="Arial"/>
                <w:b/>
                <w:sz w:val="22"/>
                <w:szCs w:val="22"/>
              </w:rPr>
              <w:t xml:space="preserve"> </w:t>
            </w:r>
            <w:r w:rsidR="00EF4F50" w:rsidRPr="006B2B5D">
              <w:rPr>
                <w:rFonts w:ascii="Arial" w:hAnsi="Arial" w:cs="Arial"/>
                <w:i/>
                <w:sz w:val="22"/>
                <w:szCs w:val="22"/>
              </w:rPr>
              <w:t xml:space="preserve">Reflection of </w:t>
            </w:r>
            <w:proofErr w:type="spellStart"/>
            <w:smartTag w:uri="urn:schemas-microsoft-com:office:smarttags" w:element="stockticker">
              <w:r w:rsidR="005870C6">
                <w:rPr>
                  <w:rFonts w:ascii="Arial" w:hAnsi="Arial" w:cs="Arial"/>
                  <w:i/>
                  <w:sz w:val="22"/>
                  <w:szCs w:val="22"/>
                </w:rPr>
                <w:t>VLO</w:t>
              </w:r>
            </w:smartTag>
            <w:proofErr w:type="spellEnd"/>
            <w:r>
              <w:rPr>
                <w:rFonts w:ascii="Arial" w:hAnsi="Arial" w:cs="Arial"/>
                <w:i/>
                <w:sz w:val="22"/>
                <w:szCs w:val="22"/>
              </w:rPr>
              <w:t># 7</w:t>
            </w:r>
          </w:p>
          <w:p w:rsidR="00EF4F50" w:rsidRPr="00B934BC" w:rsidRDefault="00EF4F50" w:rsidP="00EF4F50">
            <w:pPr>
              <w:rPr>
                <w:rFonts w:ascii="Arial" w:hAnsi="Arial" w:cs="Arial"/>
                <w:szCs w:val="24"/>
              </w:rPr>
            </w:pPr>
            <w:r w:rsidRPr="00B934BC">
              <w:rPr>
                <w:rFonts w:ascii="Arial" w:hAnsi="Arial" w:cs="Arial"/>
                <w:szCs w:val="24"/>
                <w:u w:val="single"/>
              </w:rPr>
              <w:t>Potential Elements of the Performance</w:t>
            </w:r>
            <w:r w:rsidRPr="00B934BC">
              <w:rPr>
                <w:rFonts w:ascii="Arial" w:hAnsi="Arial" w:cs="Arial"/>
                <w:szCs w:val="24"/>
              </w:rPr>
              <w:t>:</w:t>
            </w:r>
          </w:p>
          <w:p w:rsidR="00EF4F50" w:rsidRPr="00B934BC" w:rsidRDefault="00EF4F50" w:rsidP="00EC5E3A">
            <w:pPr>
              <w:pStyle w:val="EnvelopeReturn"/>
              <w:numPr>
                <w:ilvl w:val="0"/>
                <w:numId w:val="33"/>
              </w:numPr>
              <w:rPr>
                <w:rFonts w:cs="Arial"/>
                <w:szCs w:val="24"/>
              </w:rPr>
            </w:pPr>
            <w:r w:rsidRPr="00B934BC">
              <w:rPr>
                <w:rFonts w:cs="Arial"/>
                <w:szCs w:val="24"/>
              </w:rPr>
              <w:t>identify</w:t>
            </w:r>
            <w:r w:rsidR="00876738">
              <w:rPr>
                <w:rFonts w:cs="Arial"/>
                <w:szCs w:val="24"/>
              </w:rPr>
              <w:t xml:space="preserve"> the </w:t>
            </w:r>
            <w:r w:rsidRPr="00B934BC">
              <w:rPr>
                <w:rFonts w:cs="Arial"/>
                <w:szCs w:val="24"/>
              </w:rPr>
              <w:t>relevant sections of the Day Nurseries Act</w:t>
            </w:r>
            <w:r w:rsidR="00876738">
              <w:rPr>
                <w:rFonts w:cs="Arial"/>
                <w:szCs w:val="24"/>
              </w:rPr>
              <w:t xml:space="preserve"> related to curriculum planning</w:t>
            </w:r>
          </w:p>
          <w:p w:rsidR="00D1300B" w:rsidRPr="00F36DBB" w:rsidRDefault="00130B36" w:rsidP="00EC5E3A">
            <w:pPr>
              <w:numPr>
                <w:ilvl w:val="0"/>
                <w:numId w:val="33"/>
              </w:numPr>
              <w:rPr>
                <w:rFonts w:ascii="Arial" w:hAnsi="Arial" w:cs="Arial"/>
                <w:u w:val="single"/>
              </w:rPr>
            </w:pPr>
            <w:r>
              <w:rPr>
                <w:rFonts w:ascii="Arial" w:hAnsi="Arial" w:cs="Arial"/>
                <w:szCs w:val="24"/>
              </w:rPr>
              <w:t>examine provincial documents pertaining to</w:t>
            </w:r>
            <w:r w:rsidR="00EF4F50" w:rsidRPr="005870C6">
              <w:rPr>
                <w:rFonts w:ascii="Arial" w:hAnsi="Arial" w:cs="Arial"/>
                <w:szCs w:val="24"/>
              </w:rPr>
              <w:t xml:space="preserve"> curriculum planning</w:t>
            </w:r>
            <w:r>
              <w:rPr>
                <w:rFonts w:ascii="Arial" w:hAnsi="Arial" w:cs="Arial"/>
                <w:szCs w:val="24"/>
              </w:rPr>
              <w:t xml:space="preserve"> and use these to evaluate curriculum approaches</w:t>
            </w:r>
          </w:p>
        </w:tc>
      </w:tr>
    </w:tbl>
    <w:p w:rsidR="00B91ED6" w:rsidRDefault="00B91ED6">
      <w:r>
        <w:br w:type="page"/>
      </w:r>
    </w:p>
    <w:tbl>
      <w:tblPr>
        <w:tblW w:w="0" w:type="auto"/>
        <w:tblLayout w:type="fixed"/>
        <w:tblLook w:val="0000" w:firstRow="0" w:lastRow="0" w:firstColumn="0" w:lastColumn="0" w:noHBand="0" w:noVBand="0"/>
      </w:tblPr>
      <w:tblGrid>
        <w:gridCol w:w="675"/>
        <w:gridCol w:w="567"/>
        <w:gridCol w:w="7614"/>
      </w:tblGrid>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5870C6">
            <w:pPr>
              <w:rPr>
                <w:rFonts w:ascii="Arial" w:hAnsi="Arial" w:cs="Arial"/>
              </w:rPr>
            </w:pPr>
            <w:r>
              <w:rPr>
                <w:rFonts w:ascii="Arial" w:hAnsi="Arial" w:cs="Arial"/>
              </w:rPr>
              <w:t>5.</w:t>
            </w:r>
          </w:p>
        </w:tc>
        <w:tc>
          <w:tcPr>
            <w:tcW w:w="7614" w:type="dxa"/>
          </w:tcPr>
          <w:p w:rsidR="005870C6" w:rsidRPr="00A30987" w:rsidRDefault="005870C6" w:rsidP="005870C6">
            <w:pPr>
              <w:rPr>
                <w:rFonts w:ascii="Arial" w:hAnsi="Arial" w:cs="Arial"/>
                <w:sz w:val="20"/>
              </w:rPr>
            </w:pPr>
            <w:r>
              <w:rPr>
                <w:rFonts w:ascii="Arial" w:hAnsi="Arial" w:cs="Arial"/>
                <w:b/>
              </w:rPr>
              <w:t>act in a professional manner</w:t>
            </w:r>
            <w:r w:rsidRPr="00A30987">
              <w:rPr>
                <w:rFonts w:ascii="Arial" w:hAnsi="Arial" w:cs="Arial"/>
                <w:b/>
              </w:rPr>
              <w:t xml:space="preserve"> </w:t>
            </w:r>
            <w:r w:rsidRPr="00A30987">
              <w:rPr>
                <w:rFonts w:ascii="Arial" w:hAnsi="Arial" w:cs="Arial"/>
                <w:i/>
                <w:sz w:val="20"/>
              </w:rPr>
              <w:t xml:space="preserve">Reflection of </w:t>
            </w:r>
            <w:proofErr w:type="spellStart"/>
            <w:smartTag w:uri="urn:schemas-microsoft-com:office:smarttags" w:element="stockticker">
              <w:r>
                <w:rPr>
                  <w:rFonts w:ascii="Arial" w:hAnsi="Arial" w:cs="Arial"/>
                  <w:i/>
                  <w:sz w:val="20"/>
                </w:rPr>
                <w:t>VLO</w:t>
              </w:r>
            </w:smartTag>
            <w:proofErr w:type="spellEnd"/>
            <w:r>
              <w:rPr>
                <w:rFonts w:ascii="Arial" w:hAnsi="Arial" w:cs="Arial"/>
                <w:i/>
                <w:sz w:val="20"/>
              </w:rPr>
              <w:t xml:space="preserve"> #</w:t>
            </w:r>
            <w:r w:rsidRPr="00A30987">
              <w:rPr>
                <w:rFonts w:ascii="Arial" w:hAnsi="Arial" w:cs="Arial"/>
                <w:i/>
                <w:sz w:val="20"/>
              </w:rPr>
              <w:t>6 and E</w:t>
            </w:r>
            <w:r>
              <w:rPr>
                <w:rFonts w:ascii="Arial" w:hAnsi="Arial" w:cs="Arial"/>
                <w:i/>
                <w:sz w:val="20"/>
              </w:rPr>
              <w:t xml:space="preserve">ssential </w:t>
            </w:r>
            <w:r w:rsidRPr="00A30987">
              <w:rPr>
                <w:rFonts w:ascii="Arial" w:hAnsi="Arial" w:cs="Arial"/>
                <w:i/>
                <w:sz w:val="20"/>
              </w:rPr>
              <w:t>E</w:t>
            </w:r>
            <w:r>
              <w:rPr>
                <w:rFonts w:ascii="Arial" w:hAnsi="Arial" w:cs="Arial"/>
                <w:i/>
                <w:sz w:val="20"/>
              </w:rPr>
              <w:t xml:space="preserve">mployability </w:t>
            </w:r>
            <w:r w:rsidRPr="00A30987">
              <w:rPr>
                <w:rFonts w:ascii="Arial" w:hAnsi="Arial" w:cs="Arial"/>
                <w:i/>
                <w:sz w:val="20"/>
              </w:rPr>
              <w:t>S</w:t>
            </w:r>
            <w:r>
              <w:rPr>
                <w:rFonts w:ascii="Arial" w:hAnsi="Arial" w:cs="Arial"/>
                <w:i/>
                <w:sz w:val="20"/>
              </w:rPr>
              <w:t>kills</w:t>
            </w:r>
            <w:r w:rsidRPr="00A30987">
              <w:rPr>
                <w:rFonts w:ascii="Arial" w:hAnsi="Arial" w:cs="Arial"/>
                <w:i/>
                <w:sz w:val="20"/>
              </w:rPr>
              <w:t xml:space="preserve"> #1</w:t>
            </w:r>
            <w:r>
              <w:rPr>
                <w:rFonts w:ascii="Arial" w:hAnsi="Arial" w:cs="Arial"/>
                <w:i/>
                <w:sz w:val="20"/>
              </w:rPr>
              <w:t>, 5 and 6</w:t>
            </w:r>
          </w:p>
          <w:p w:rsidR="005870C6" w:rsidRPr="00A30987" w:rsidRDefault="005870C6" w:rsidP="005870C6">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EC5E3A" w:rsidRPr="00EC5E3A" w:rsidRDefault="00EC5E3A" w:rsidP="00EC5E3A">
            <w:pPr>
              <w:numPr>
                <w:ilvl w:val="0"/>
                <w:numId w:val="8"/>
              </w:numPr>
              <w:tabs>
                <w:tab w:val="clear" w:pos="360"/>
                <w:tab w:val="num" w:pos="1080"/>
              </w:tabs>
              <w:rPr>
                <w:rFonts w:ascii="Arial" w:hAnsi="Arial" w:cs="Arial"/>
                <w:szCs w:val="24"/>
              </w:rPr>
            </w:pPr>
            <w:r w:rsidRPr="00EC5E3A">
              <w:rPr>
                <w:rFonts w:ascii="Arial" w:hAnsi="Arial" w:cs="Arial"/>
                <w:szCs w:val="24"/>
              </w:rPr>
              <w:t>use self-reflection and self-evaluation skills in an ongoing manner</w:t>
            </w:r>
          </w:p>
          <w:p w:rsidR="00EC5E3A" w:rsidRPr="00EC5E3A" w:rsidRDefault="00EC5E3A" w:rsidP="00EC5E3A">
            <w:pPr>
              <w:numPr>
                <w:ilvl w:val="0"/>
                <w:numId w:val="8"/>
              </w:numPr>
              <w:tabs>
                <w:tab w:val="clear" w:pos="360"/>
                <w:tab w:val="num" w:pos="1080"/>
              </w:tabs>
              <w:rPr>
                <w:rFonts w:ascii="Arial" w:hAnsi="Arial" w:cs="Arial"/>
                <w:szCs w:val="24"/>
              </w:rPr>
            </w:pPr>
            <w:r w:rsidRPr="00EC5E3A">
              <w:rPr>
                <w:rFonts w:ascii="Arial" w:hAnsi="Arial" w:cs="Arial"/>
                <w:szCs w:val="24"/>
              </w:rPr>
              <w:t xml:space="preserve">contribute one’s own ideas, opinions and information while demonstrating respect of those of others </w:t>
            </w:r>
          </w:p>
          <w:p w:rsidR="00EC5E3A" w:rsidRDefault="00EC5E3A" w:rsidP="00EC5E3A">
            <w:pPr>
              <w:numPr>
                <w:ilvl w:val="0"/>
                <w:numId w:val="8"/>
              </w:numPr>
              <w:tabs>
                <w:tab w:val="clear" w:pos="360"/>
                <w:tab w:val="num" w:pos="1080"/>
              </w:tabs>
              <w:rPr>
                <w:rFonts w:ascii="Arial" w:hAnsi="Arial" w:cs="Arial"/>
                <w:szCs w:val="24"/>
              </w:rPr>
            </w:pPr>
            <w:r w:rsidRPr="00EC5E3A">
              <w:rPr>
                <w:rFonts w:ascii="Arial" w:hAnsi="Arial" w:cs="Arial"/>
                <w:szCs w:val="24"/>
              </w:rPr>
              <w:t xml:space="preserve">communicate clearly, concisely, tactfully, and effectively in  written, spoken, and visual form </w:t>
            </w:r>
          </w:p>
          <w:p w:rsidR="005B14B2" w:rsidRPr="005B14B2" w:rsidRDefault="005B14B2" w:rsidP="00EC5E3A">
            <w:pPr>
              <w:numPr>
                <w:ilvl w:val="0"/>
                <w:numId w:val="8"/>
              </w:numPr>
              <w:tabs>
                <w:tab w:val="clear" w:pos="360"/>
                <w:tab w:val="num" w:pos="1080"/>
              </w:tabs>
              <w:rPr>
                <w:rFonts w:ascii="Arial" w:hAnsi="Arial" w:cs="Arial"/>
                <w:szCs w:val="24"/>
              </w:rPr>
            </w:pPr>
            <w:r w:rsidRPr="005B14B2">
              <w:rPr>
                <w:rFonts w:ascii="Arial" w:hAnsi="Arial" w:cs="Arial"/>
                <w:szCs w:val="24"/>
              </w:rPr>
              <w:t>apply an accepted standard of writing, grammar, spelling and format to all submitted documents</w:t>
            </w:r>
          </w:p>
          <w:p w:rsidR="00EC5E3A" w:rsidRPr="00EC5E3A" w:rsidRDefault="00EC5E3A" w:rsidP="00EC5E3A">
            <w:pPr>
              <w:numPr>
                <w:ilvl w:val="0"/>
                <w:numId w:val="8"/>
              </w:numPr>
              <w:tabs>
                <w:tab w:val="clear" w:pos="360"/>
                <w:tab w:val="num" w:pos="1080"/>
              </w:tabs>
              <w:rPr>
                <w:rFonts w:ascii="Arial" w:hAnsi="Arial" w:cs="Arial"/>
                <w:szCs w:val="24"/>
              </w:rPr>
            </w:pPr>
            <w:r w:rsidRPr="00EC5E3A">
              <w:rPr>
                <w:rFonts w:ascii="Arial" w:hAnsi="Arial" w:cs="Arial"/>
                <w:szCs w:val="24"/>
              </w:rPr>
              <w:t>work collaboratively with others</w:t>
            </w:r>
          </w:p>
          <w:p w:rsidR="00EC5E3A" w:rsidRPr="00EC5E3A" w:rsidRDefault="00EC5E3A" w:rsidP="00EC5E3A">
            <w:pPr>
              <w:numPr>
                <w:ilvl w:val="0"/>
                <w:numId w:val="8"/>
              </w:numPr>
              <w:tabs>
                <w:tab w:val="clear" w:pos="360"/>
                <w:tab w:val="num" w:pos="1080"/>
              </w:tabs>
              <w:rPr>
                <w:rFonts w:ascii="Arial" w:hAnsi="Arial" w:cs="Arial"/>
                <w:szCs w:val="24"/>
              </w:rPr>
            </w:pPr>
            <w:r w:rsidRPr="00EC5E3A">
              <w:rPr>
                <w:rFonts w:ascii="Arial" w:hAnsi="Arial" w:cs="Arial"/>
                <w:szCs w:val="24"/>
              </w:rPr>
              <w:t>take responsibility for one’s own actions, decisions,  and consequences</w:t>
            </w:r>
          </w:p>
          <w:p w:rsidR="002A2A20" w:rsidRPr="005B14B2" w:rsidRDefault="00EC5E3A" w:rsidP="002A2A20">
            <w:pPr>
              <w:numPr>
                <w:ilvl w:val="0"/>
                <w:numId w:val="8"/>
              </w:numPr>
              <w:tabs>
                <w:tab w:val="clear" w:pos="360"/>
                <w:tab w:val="num" w:pos="1080"/>
              </w:tabs>
              <w:rPr>
                <w:rFonts w:ascii="Arial" w:hAnsi="Arial" w:cs="Arial"/>
                <w:szCs w:val="22"/>
              </w:rPr>
            </w:pPr>
            <w:r w:rsidRPr="005B14B2">
              <w:rPr>
                <w:rFonts w:ascii="Arial" w:hAnsi="Arial" w:cs="Arial"/>
                <w:szCs w:val="24"/>
                <w:lang w:val="en-CA"/>
              </w:rPr>
              <w:t xml:space="preserve">comply with </w:t>
            </w:r>
            <w:proofErr w:type="spellStart"/>
            <w:r w:rsidRPr="005B14B2">
              <w:rPr>
                <w:rFonts w:ascii="Arial" w:hAnsi="Arial" w:cs="Arial"/>
                <w:szCs w:val="24"/>
                <w:lang w:val="en-CA"/>
              </w:rPr>
              <w:t>ECE</w:t>
            </w:r>
            <w:proofErr w:type="spellEnd"/>
            <w:r w:rsidRPr="005B14B2">
              <w:rPr>
                <w:rFonts w:ascii="Arial" w:hAnsi="Arial" w:cs="Arial"/>
                <w:szCs w:val="24"/>
                <w:lang w:val="en-CA"/>
              </w:rPr>
              <w:t xml:space="preserve"> Confidentiality Policy, </w:t>
            </w:r>
            <w:r w:rsidR="005B14B2" w:rsidRPr="005B14B2">
              <w:rPr>
                <w:rFonts w:ascii="Arial" w:hAnsi="Arial" w:cs="Arial"/>
                <w:szCs w:val="24"/>
                <w:lang w:val="en-CA"/>
              </w:rPr>
              <w:t xml:space="preserve">The </w:t>
            </w:r>
            <w:proofErr w:type="spellStart"/>
            <w:r w:rsidR="005B14B2" w:rsidRPr="005B14B2">
              <w:rPr>
                <w:rFonts w:ascii="Arial" w:hAnsi="Arial" w:cs="Arial"/>
                <w:szCs w:val="24"/>
                <w:lang w:val="en-CA"/>
              </w:rPr>
              <w:t>ECE</w:t>
            </w:r>
            <w:proofErr w:type="spellEnd"/>
            <w:r w:rsidR="005B14B2" w:rsidRPr="005B14B2">
              <w:rPr>
                <w:rFonts w:ascii="Arial" w:hAnsi="Arial" w:cs="Arial"/>
                <w:szCs w:val="24"/>
                <w:lang w:val="en-CA"/>
              </w:rPr>
              <w:t xml:space="preserve"> Program Manual, </w:t>
            </w:r>
            <w:r w:rsidRPr="005B14B2">
              <w:rPr>
                <w:rFonts w:ascii="Arial" w:hAnsi="Arial" w:cs="Arial"/>
                <w:szCs w:val="24"/>
                <w:lang w:val="en-CA"/>
              </w:rPr>
              <w:t xml:space="preserve">the Sault College Student Code of Conduct, and CECE Code of Ethics and Standards of Practice </w:t>
            </w:r>
          </w:p>
          <w:p w:rsidR="00A55EF9" w:rsidRPr="00F36DBB" w:rsidRDefault="00A55EF9">
            <w:pPr>
              <w:rPr>
                <w:rFonts w:ascii="Arial" w:hAnsi="Arial" w:cs="Arial"/>
              </w:rPr>
            </w:pPr>
          </w:p>
        </w:tc>
      </w:tr>
    </w:tbl>
    <w:p w:rsidR="00B91ED6" w:rsidRDefault="00B91ED6"/>
    <w:tbl>
      <w:tblPr>
        <w:tblW w:w="0" w:type="auto"/>
        <w:tblLayout w:type="fixed"/>
        <w:tblLook w:val="0000" w:firstRow="0" w:lastRow="0" w:firstColumn="0" w:lastColumn="0" w:noHBand="0" w:noVBand="0"/>
      </w:tblPr>
      <w:tblGrid>
        <w:gridCol w:w="648"/>
        <w:gridCol w:w="27"/>
        <w:gridCol w:w="8181"/>
      </w:tblGrid>
      <w:tr w:rsidR="00B91ED6" w:rsidRPr="00F36DBB" w:rsidTr="00A877DD">
        <w:trPr>
          <w:trHeight w:val="80"/>
        </w:trPr>
        <w:tc>
          <w:tcPr>
            <w:tcW w:w="675" w:type="dxa"/>
            <w:gridSpan w:val="2"/>
          </w:tcPr>
          <w:p w:rsidR="00B91ED6" w:rsidRPr="00B91ED6" w:rsidRDefault="00B91ED6">
            <w:pPr>
              <w:rPr>
                <w:rFonts w:ascii="Arial" w:hAnsi="Arial" w:cs="Arial"/>
                <w:b/>
              </w:rPr>
            </w:pPr>
            <w:r w:rsidRPr="00B91ED6">
              <w:rPr>
                <w:rFonts w:ascii="Arial" w:hAnsi="Arial" w:cs="Arial"/>
                <w:b/>
              </w:rPr>
              <w:t>III.</w:t>
            </w:r>
          </w:p>
        </w:tc>
        <w:tc>
          <w:tcPr>
            <w:tcW w:w="8181" w:type="dxa"/>
          </w:tcPr>
          <w:p w:rsidR="00B91ED6" w:rsidRDefault="00B91ED6" w:rsidP="00B91ED6">
            <w:pPr>
              <w:rPr>
                <w:rFonts w:ascii="Arial" w:hAnsi="Arial" w:cs="Arial"/>
                <w:b/>
              </w:rPr>
            </w:pPr>
            <w:r w:rsidRPr="00F36DBB">
              <w:rPr>
                <w:rFonts w:ascii="Arial" w:hAnsi="Arial" w:cs="Arial"/>
                <w:b/>
              </w:rPr>
              <w:t>TOPICS:</w:t>
            </w:r>
          </w:p>
          <w:p w:rsidR="00B91ED6" w:rsidRDefault="00B91ED6" w:rsidP="00B91ED6">
            <w:pPr>
              <w:rPr>
                <w:rFonts w:ascii="Arial" w:hAnsi="Arial" w:cs="Arial"/>
                <w:b/>
              </w:rPr>
            </w:pPr>
          </w:p>
          <w:p w:rsidR="00B91ED6" w:rsidRPr="0016258E" w:rsidRDefault="00B91ED6" w:rsidP="00B91ED6">
            <w:pPr>
              <w:rPr>
                <w:rFonts w:ascii="Arial" w:hAnsi="Arial" w:cs="Arial"/>
                <w:szCs w:val="24"/>
              </w:rPr>
            </w:pPr>
            <w:r w:rsidRPr="0016258E">
              <w:rPr>
                <w:rFonts w:ascii="Arial" w:hAnsi="Arial" w:cs="Arial"/>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B91ED6" w:rsidRPr="0016258E" w:rsidRDefault="00B91ED6" w:rsidP="00B91ED6">
            <w:pPr>
              <w:numPr>
                <w:ilvl w:val="0"/>
                <w:numId w:val="12"/>
              </w:numPr>
              <w:rPr>
                <w:rFonts w:ascii="Arial" w:hAnsi="Arial" w:cs="Arial"/>
                <w:bCs/>
                <w:szCs w:val="24"/>
              </w:rPr>
            </w:pPr>
            <w:r w:rsidRPr="0016258E">
              <w:rPr>
                <w:rFonts w:ascii="Arial" w:hAnsi="Arial" w:cs="Arial"/>
                <w:bCs/>
                <w:szCs w:val="24"/>
              </w:rPr>
              <w:t>Defining curriculum and the standards used in planning curriculum.</w:t>
            </w:r>
          </w:p>
          <w:p w:rsidR="00B91ED6" w:rsidRPr="0016258E" w:rsidRDefault="00B91ED6" w:rsidP="00B91ED6">
            <w:pPr>
              <w:numPr>
                <w:ilvl w:val="0"/>
                <w:numId w:val="12"/>
              </w:numPr>
              <w:rPr>
                <w:rFonts w:ascii="Arial" w:hAnsi="Arial" w:cs="Arial"/>
                <w:szCs w:val="24"/>
              </w:rPr>
            </w:pPr>
            <w:r w:rsidRPr="0016258E">
              <w:rPr>
                <w:rFonts w:ascii="Arial" w:hAnsi="Arial" w:cs="Arial"/>
                <w:szCs w:val="24"/>
              </w:rPr>
              <w:t>Curriculum and how children learn</w:t>
            </w:r>
          </w:p>
          <w:p w:rsidR="00B91ED6" w:rsidRDefault="00B91ED6" w:rsidP="00B91ED6">
            <w:pPr>
              <w:numPr>
                <w:ilvl w:val="0"/>
                <w:numId w:val="12"/>
              </w:numPr>
              <w:rPr>
                <w:rFonts w:ascii="Arial" w:hAnsi="Arial" w:cs="Arial"/>
                <w:bCs/>
                <w:szCs w:val="24"/>
              </w:rPr>
            </w:pPr>
            <w:r w:rsidRPr="0016258E">
              <w:rPr>
                <w:rFonts w:ascii="Arial" w:hAnsi="Arial" w:cs="Arial"/>
                <w:bCs/>
                <w:szCs w:val="24"/>
              </w:rPr>
              <w:t>Observing children to identify emerging skills and interests</w:t>
            </w:r>
          </w:p>
          <w:p w:rsidR="00B91ED6" w:rsidRPr="0016258E" w:rsidRDefault="00B91ED6" w:rsidP="00B91ED6">
            <w:pPr>
              <w:numPr>
                <w:ilvl w:val="0"/>
                <w:numId w:val="12"/>
              </w:numPr>
              <w:rPr>
                <w:rFonts w:ascii="Arial" w:hAnsi="Arial" w:cs="Arial"/>
                <w:bCs/>
                <w:szCs w:val="24"/>
              </w:rPr>
            </w:pPr>
            <w:r>
              <w:rPr>
                <w:rFonts w:ascii="Arial" w:hAnsi="Arial" w:cs="Arial"/>
                <w:bCs/>
                <w:szCs w:val="24"/>
              </w:rPr>
              <w:t>Integrating an anti-bias philosophy</w:t>
            </w:r>
          </w:p>
          <w:p w:rsidR="00B91ED6" w:rsidRPr="00B91ED6" w:rsidRDefault="00B91ED6" w:rsidP="00B91ED6">
            <w:pPr>
              <w:pStyle w:val="ListParagraph"/>
              <w:numPr>
                <w:ilvl w:val="0"/>
                <w:numId w:val="12"/>
              </w:numPr>
              <w:rPr>
                <w:rFonts w:ascii="Arial" w:hAnsi="Arial" w:cs="Arial"/>
              </w:rPr>
            </w:pPr>
            <w:r w:rsidRPr="00B91ED6">
              <w:rPr>
                <w:rFonts w:ascii="Arial" w:hAnsi="Arial" w:cs="Arial"/>
                <w:bCs/>
                <w:szCs w:val="24"/>
              </w:rPr>
              <w:t>Curriculum planning basics</w:t>
            </w:r>
          </w:p>
          <w:p w:rsidR="00B91ED6" w:rsidRPr="00F36DBB" w:rsidRDefault="00B91ED6">
            <w:pPr>
              <w:rPr>
                <w:rFonts w:ascii="Arial" w:hAnsi="Arial" w:cs="Arial"/>
              </w:rPr>
            </w:pPr>
          </w:p>
        </w:tc>
      </w:tr>
      <w:tr w:rsidR="00D1300B" w:rsidRPr="00F36DBB" w:rsidTr="00B91ED6">
        <w:trPr>
          <w:cantSplit/>
          <w:trHeight w:val="2105"/>
        </w:trPr>
        <w:tc>
          <w:tcPr>
            <w:tcW w:w="648" w:type="dxa"/>
          </w:tcPr>
          <w:p w:rsidR="00D1300B" w:rsidRPr="00F36DBB" w:rsidRDefault="00D1300B">
            <w:pPr>
              <w:rPr>
                <w:rFonts w:ascii="Arial" w:hAnsi="Arial" w:cs="Arial"/>
                <w:b/>
              </w:rPr>
            </w:pPr>
            <w:r w:rsidRPr="00F36DBB">
              <w:rPr>
                <w:rFonts w:ascii="Arial" w:hAnsi="Arial" w:cs="Arial"/>
                <w:b/>
              </w:rPr>
              <w:t>IV.</w:t>
            </w:r>
          </w:p>
        </w:tc>
        <w:tc>
          <w:tcPr>
            <w:tcW w:w="8208" w:type="dxa"/>
            <w:gridSpan w:val="2"/>
          </w:tcPr>
          <w:p w:rsidR="00D1300B" w:rsidRDefault="00D1300B">
            <w:pPr>
              <w:rPr>
                <w:rFonts w:ascii="Arial" w:hAnsi="Arial" w:cs="Arial"/>
                <w:b/>
              </w:rPr>
            </w:pPr>
            <w:r w:rsidRPr="00F36DBB">
              <w:rPr>
                <w:rFonts w:ascii="Arial" w:hAnsi="Arial" w:cs="Arial"/>
                <w:b/>
              </w:rPr>
              <w:t>REQUIRED RESOURCES/TEXTS/MATERIALS:</w:t>
            </w:r>
          </w:p>
          <w:p w:rsidR="006E579C" w:rsidRDefault="006E579C">
            <w:pPr>
              <w:rPr>
                <w:rFonts w:ascii="Arial" w:hAnsi="Arial" w:cs="Arial"/>
                <w:b/>
              </w:rPr>
            </w:pPr>
          </w:p>
          <w:p w:rsidR="000765D5" w:rsidRDefault="000765D5">
            <w:pPr>
              <w:rPr>
                <w:rFonts w:ascii="Arial" w:hAnsi="Arial" w:cs="Arial"/>
                <w:b/>
                <w:i/>
              </w:rPr>
            </w:pPr>
            <w:r w:rsidRPr="000765D5">
              <w:rPr>
                <w:rFonts w:ascii="Arial" w:hAnsi="Arial" w:cs="Arial"/>
                <w:b/>
                <w:i/>
              </w:rPr>
              <w:t>Materials</w:t>
            </w:r>
          </w:p>
          <w:p w:rsidR="0084722F" w:rsidRPr="000765D5" w:rsidRDefault="0084722F">
            <w:pPr>
              <w:rPr>
                <w:rFonts w:ascii="Arial" w:hAnsi="Arial" w:cs="Arial"/>
                <w:b/>
                <w:i/>
              </w:rPr>
            </w:pPr>
          </w:p>
          <w:p w:rsidR="00234A5C" w:rsidRDefault="00234A5C" w:rsidP="0084722F">
            <w:pPr>
              <w:pStyle w:val="ListParagraph"/>
              <w:numPr>
                <w:ilvl w:val="0"/>
                <w:numId w:val="19"/>
              </w:numPr>
              <w:rPr>
                <w:rFonts w:ascii="Arial" w:hAnsi="Arial" w:cs="Arial"/>
              </w:rPr>
            </w:pPr>
            <w:r>
              <w:rPr>
                <w:rFonts w:ascii="Arial" w:hAnsi="Arial" w:cs="Arial"/>
              </w:rPr>
              <w:t>Card-stock paper folder</w:t>
            </w:r>
          </w:p>
          <w:p w:rsidR="00234A5C" w:rsidRPr="00234A5C" w:rsidRDefault="00234A5C" w:rsidP="0084722F">
            <w:pPr>
              <w:pStyle w:val="ListParagraph"/>
              <w:rPr>
                <w:rFonts w:ascii="Arial" w:hAnsi="Arial" w:cs="Arial"/>
              </w:rPr>
            </w:pPr>
          </w:p>
          <w:p w:rsidR="00D773D8" w:rsidRPr="00B91ED6" w:rsidRDefault="006E579C" w:rsidP="00B91ED6">
            <w:pPr>
              <w:pStyle w:val="ListParagraph"/>
              <w:numPr>
                <w:ilvl w:val="0"/>
                <w:numId w:val="19"/>
              </w:numPr>
              <w:tabs>
                <w:tab w:val="left" w:pos="-1440"/>
              </w:tabs>
              <w:rPr>
                <w:rFonts w:ascii="Arial" w:hAnsi="Arial" w:cs="Arial"/>
                <w:i/>
              </w:rPr>
            </w:pPr>
            <w:r w:rsidRPr="005B14B2">
              <w:rPr>
                <w:rFonts w:ascii="Arial" w:hAnsi="Arial" w:cs="Arial"/>
              </w:rPr>
              <w:t>Use of a camera</w:t>
            </w:r>
            <w:r w:rsidR="00876738" w:rsidRPr="005B14B2">
              <w:rPr>
                <w:rFonts w:ascii="Arial" w:hAnsi="Arial" w:cs="Arial"/>
              </w:rPr>
              <w:t>.  S</w:t>
            </w:r>
            <w:r w:rsidRPr="005B14B2">
              <w:rPr>
                <w:rFonts w:ascii="Arial" w:hAnsi="Arial" w:cs="Arial"/>
              </w:rPr>
              <w:t>ome placements r</w:t>
            </w:r>
            <w:r w:rsidR="00876738" w:rsidRPr="005B14B2">
              <w:rPr>
                <w:rFonts w:ascii="Arial" w:hAnsi="Arial" w:cs="Arial"/>
              </w:rPr>
              <w:t>equire you to use their cameras.  C</w:t>
            </w:r>
            <w:r w:rsidRPr="005B14B2">
              <w:rPr>
                <w:rFonts w:ascii="Arial" w:hAnsi="Arial" w:cs="Arial"/>
              </w:rPr>
              <w:t>ameras can be signed out at the Sault Col</w:t>
            </w:r>
            <w:r w:rsidR="00876738" w:rsidRPr="005B14B2">
              <w:rPr>
                <w:rFonts w:ascii="Arial" w:hAnsi="Arial" w:cs="Arial"/>
              </w:rPr>
              <w:t>lege library.</w:t>
            </w:r>
          </w:p>
        </w:tc>
      </w:tr>
    </w:tbl>
    <w:p w:rsidR="00B91ED6" w:rsidRDefault="00B91ED6" w:rsidP="00D773D8">
      <w:pPr>
        <w:ind w:firstLine="360"/>
        <w:rPr>
          <w:rFonts w:ascii="Arial" w:hAnsi="Arial" w:cs="Arial"/>
          <w:b/>
          <w:i/>
          <w:szCs w:val="24"/>
          <w:lang w:val="en-CA" w:eastAsia="en-CA"/>
        </w:rPr>
      </w:pPr>
    </w:p>
    <w:p w:rsidR="00D773D8" w:rsidRDefault="000765D5" w:rsidP="00D773D8">
      <w:pPr>
        <w:ind w:firstLine="360"/>
        <w:rPr>
          <w:rFonts w:ascii="Arial" w:hAnsi="Arial" w:cs="Arial"/>
          <w:b/>
          <w:i/>
          <w:szCs w:val="24"/>
          <w:lang w:val="en-CA" w:eastAsia="en-CA"/>
        </w:rPr>
      </w:pPr>
      <w:r>
        <w:rPr>
          <w:rFonts w:ascii="Arial" w:hAnsi="Arial" w:cs="Arial"/>
          <w:b/>
          <w:i/>
          <w:szCs w:val="24"/>
          <w:lang w:val="en-CA" w:eastAsia="en-CA"/>
        </w:rPr>
        <w:t xml:space="preserve"> </w:t>
      </w:r>
      <w:r w:rsidR="00DF29A8" w:rsidRPr="006E579C">
        <w:rPr>
          <w:rFonts w:ascii="Arial" w:hAnsi="Arial" w:cs="Arial"/>
          <w:b/>
          <w:i/>
          <w:szCs w:val="24"/>
          <w:lang w:val="en-CA" w:eastAsia="en-CA"/>
        </w:rPr>
        <w:t>T</w:t>
      </w:r>
      <w:r w:rsidR="00D773D8">
        <w:rPr>
          <w:rFonts w:ascii="Arial" w:hAnsi="Arial" w:cs="Arial"/>
          <w:b/>
          <w:i/>
          <w:szCs w:val="24"/>
          <w:lang w:val="en-CA" w:eastAsia="en-CA"/>
        </w:rPr>
        <w:t xml:space="preserve">exts </w:t>
      </w:r>
      <w:r w:rsidRPr="00873894">
        <w:rPr>
          <w:rFonts w:ascii="Arial" w:hAnsi="Arial" w:cs="Arial"/>
          <w:i/>
          <w:sz w:val="22"/>
          <w:szCs w:val="22"/>
        </w:rPr>
        <w:t>Previously purchased in other courses:</w:t>
      </w:r>
    </w:p>
    <w:p w:rsidR="00B50002" w:rsidRDefault="00B50002" w:rsidP="00DF29A8">
      <w:pPr>
        <w:ind w:left="720"/>
        <w:rPr>
          <w:rFonts w:ascii="Arial" w:hAnsi="Arial" w:cs="Arial"/>
          <w:b/>
          <w:szCs w:val="24"/>
          <w:lang w:val="en-CA" w:eastAsia="en-CA"/>
        </w:rPr>
      </w:pPr>
    </w:p>
    <w:p w:rsidR="00945DC7" w:rsidRPr="00945DC7" w:rsidRDefault="00945DC7" w:rsidP="0084722F">
      <w:pPr>
        <w:pStyle w:val="ListParagraph"/>
        <w:numPr>
          <w:ilvl w:val="0"/>
          <w:numId w:val="34"/>
        </w:numPr>
        <w:ind w:left="1413" w:hanging="513"/>
        <w:rPr>
          <w:rFonts w:ascii="Arial" w:hAnsi="Arial" w:cs="Arial"/>
          <w:b/>
          <w:i/>
          <w:szCs w:val="24"/>
        </w:rPr>
      </w:pPr>
      <w:proofErr w:type="spellStart"/>
      <w:r w:rsidRPr="00D116C9">
        <w:rPr>
          <w:rFonts w:ascii="Arial" w:hAnsi="Arial" w:cs="Arial"/>
          <w:szCs w:val="24"/>
        </w:rPr>
        <w:t>Bisback</w:t>
      </w:r>
      <w:proofErr w:type="spellEnd"/>
      <w:r w:rsidRPr="00D116C9">
        <w:rPr>
          <w:rFonts w:ascii="Arial" w:hAnsi="Arial" w:cs="Arial"/>
          <w:szCs w:val="24"/>
        </w:rPr>
        <w:t xml:space="preserve">, K. and Kopf-Johnson, L., (2010). </w:t>
      </w:r>
      <w:r w:rsidRPr="000765D5">
        <w:rPr>
          <w:rFonts w:ascii="Arial" w:hAnsi="Arial" w:cs="Arial"/>
          <w:i/>
          <w:szCs w:val="24"/>
        </w:rPr>
        <w:t>An Introduction to School-Age Care in Canada.</w:t>
      </w:r>
      <w:r w:rsidRPr="00D116C9">
        <w:rPr>
          <w:rFonts w:ascii="Arial" w:hAnsi="Arial" w:cs="Arial"/>
          <w:szCs w:val="24"/>
        </w:rPr>
        <w:t xml:space="preserve">  Toronto:  Pearson Education Canada.</w:t>
      </w:r>
    </w:p>
    <w:p w:rsidR="000765D5" w:rsidRPr="000765D5" w:rsidRDefault="0084722F" w:rsidP="0084722F">
      <w:pPr>
        <w:pStyle w:val="ListParagraph"/>
        <w:numPr>
          <w:ilvl w:val="0"/>
          <w:numId w:val="34"/>
        </w:numPr>
        <w:tabs>
          <w:tab w:val="left" w:pos="1276"/>
        </w:tabs>
        <w:ind w:left="851" w:firstLine="0"/>
        <w:rPr>
          <w:rFonts w:ascii="Arial" w:hAnsi="Arial" w:cs="Arial"/>
          <w:lang w:eastAsia="en-CA"/>
        </w:rPr>
      </w:pPr>
      <w:r>
        <w:rPr>
          <w:rFonts w:ascii="Arial" w:hAnsi="Arial" w:cs="Arial"/>
          <w:lang w:eastAsia="en-CA"/>
        </w:rPr>
        <w:t xml:space="preserve">  </w:t>
      </w:r>
      <w:proofErr w:type="spellStart"/>
      <w:r w:rsidR="000765D5" w:rsidRPr="00E50047">
        <w:rPr>
          <w:rFonts w:ascii="Arial" w:hAnsi="Arial" w:cs="Arial"/>
          <w:lang w:eastAsia="en-CA"/>
        </w:rPr>
        <w:t>Wolpert</w:t>
      </w:r>
      <w:proofErr w:type="spellEnd"/>
      <w:r w:rsidR="000765D5" w:rsidRPr="00E50047">
        <w:rPr>
          <w:rFonts w:ascii="Arial" w:hAnsi="Arial" w:cs="Arial"/>
          <w:lang w:eastAsia="en-CA"/>
        </w:rPr>
        <w:t xml:space="preserve">, E.  (2005). </w:t>
      </w:r>
      <w:r w:rsidR="000765D5" w:rsidRPr="000765D5">
        <w:rPr>
          <w:rFonts w:ascii="Arial" w:hAnsi="Arial" w:cs="Arial"/>
          <w:i/>
          <w:lang w:eastAsia="en-CA"/>
        </w:rPr>
        <w:t xml:space="preserve">Start Seeing Diversity:  The Basic Guide to an Anti-Bias </w:t>
      </w:r>
      <w:r w:rsidR="000765D5">
        <w:rPr>
          <w:rFonts w:ascii="Arial" w:hAnsi="Arial" w:cs="Arial"/>
          <w:i/>
          <w:lang w:eastAsia="en-CA"/>
        </w:rPr>
        <w:t xml:space="preserve"> </w:t>
      </w:r>
    </w:p>
    <w:p w:rsidR="000765D5" w:rsidRPr="00E50047" w:rsidRDefault="000765D5" w:rsidP="0084722F">
      <w:pPr>
        <w:pStyle w:val="ListParagraph"/>
        <w:ind w:left="846"/>
        <w:rPr>
          <w:rFonts w:ascii="Arial" w:hAnsi="Arial" w:cs="Arial"/>
          <w:lang w:eastAsia="en-CA"/>
        </w:rPr>
      </w:pPr>
      <w:r>
        <w:rPr>
          <w:rFonts w:ascii="Arial" w:hAnsi="Arial" w:cs="Arial"/>
          <w:i/>
          <w:lang w:eastAsia="en-CA"/>
        </w:rPr>
        <w:t xml:space="preserve">       </w:t>
      </w:r>
      <w:r w:rsidR="005B14B2">
        <w:rPr>
          <w:rFonts w:ascii="Arial" w:hAnsi="Arial" w:cs="Arial"/>
          <w:i/>
          <w:lang w:eastAsia="en-CA"/>
        </w:rPr>
        <w:t xml:space="preserve">  </w:t>
      </w:r>
      <w:r w:rsidRPr="000765D5">
        <w:rPr>
          <w:rFonts w:ascii="Arial" w:hAnsi="Arial" w:cs="Arial"/>
          <w:i/>
          <w:lang w:eastAsia="en-CA"/>
        </w:rPr>
        <w:t>Classroom.</w:t>
      </w:r>
      <w:r w:rsidRPr="00E50047">
        <w:rPr>
          <w:rFonts w:ascii="Arial" w:hAnsi="Arial" w:cs="Arial"/>
          <w:lang w:eastAsia="en-CA"/>
        </w:rPr>
        <w:t xml:space="preserve">  MN:  </w:t>
      </w:r>
      <w:proofErr w:type="spellStart"/>
      <w:r w:rsidRPr="00E50047">
        <w:rPr>
          <w:rFonts w:ascii="Arial" w:hAnsi="Arial" w:cs="Arial"/>
          <w:lang w:eastAsia="en-CA"/>
        </w:rPr>
        <w:t>Redleaf</w:t>
      </w:r>
      <w:proofErr w:type="spellEnd"/>
      <w:r w:rsidRPr="00E50047">
        <w:rPr>
          <w:rFonts w:ascii="Arial" w:hAnsi="Arial" w:cs="Arial"/>
          <w:lang w:eastAsia="en-CA"/>
        </w:rPr>
        <w:t xml:space="preserve"> Press.(will be used in other semesters)</w:t>
      </w:r>
    </w:p>
    <w:p w:rsidR="00945DC7" w:rsidRDefault="00945DC7" w:rsidP="00945DC7">
      <w:pPr>
        <w:pStyle w:val="ListParagraph"/>
        <w:tabs>
          <w:tab w:val="num" w:pos="720"/>
        </w:tabs>
        <w:rPr>
          <w:rFonts w:ascii="Arial" w:hAnsi="Arial" w:cs="Arial"/>
          <w:b/>
          <w:i/>
          <w:szCs w:val="24"/>
        </w:rPr>
      </w:pPr>
    </w:p>
    <w:p w:rsidR="00B91ED6" w:rsidRDefault="00B91ED6" w:rsidP="00945DC7">
      <w:pPr>
        <w:pStyle w:val="ListParagraph"/>
        <w:tabs>
          <w:tab w:val="num" w:pos="720"/>
        </w:tabs>
        <w:rPr>
          <w:rFonts w:ascii="Arial" w:hAnsi="Arial" w:cs="Arial"/>
          <w:b/>
          <w:i/>
          <w:szCs w:val="24"/>
        </w:rPr>
      </w:pPr>
    </w:p>
    <w:p w:rsidR="00B91ED6" w:rsidRDefault="00B91ED6" w:rsidP="00945DC7">
      <w:pPr>
        <w:pStyle w:val="ListParagraph"/>
        <w:tabs>
          <w:tab w:val="num" w:pos="720"/>
        </w:tabs>
        <w:rPr>
          <w:rFonts w:ascii="Arial" w:hAnsi="Arial" w:cs="Arial"/>
          <w:b/>
          <w:i/>
          <w:szCs w:val="24"/>
        </w:rPr>
      </w:pPr>
    </w:p>
    <w:p w:rsidR="00B91ED6" w:rsidRDefault="00B91ED6" w:rsidP="00945DC7">
      <w:pPr>
        <w:pStyle w:val="ListParagraph"/>
        <w:tabs>
          <w:tab w:val="num" w:pos="720"/>
        </w:tabs>
        <w:rPr>
          <w:rFonts w:ascii="Arial" w:hAnsi="Arial" w:cs="Arial"/>
          <w:b/>
          <w:i/>
          <w:szCs w:val="24"/>
        </w:rPr>
      </w:pPr>
    </w:p>
    <w:p w:rsidR="0084722F" w:rsidRDefault="0084722F" w:rsidP="0084722F">
      <w:pPr>
        <w:tabs>
          <w:tab w:val="left" w:pos="1168"/>
        </w:tabs>
        <w:rPr>
          <w:rFonts w:ascii="Arial" w:hAnsi="Arial" w:cs="Arial"/>
          <w:sz w:val="20"/>
          <w:lang w:eastAsia="en-CA"/>
        </w:rPr>
      </w:pPr>
      <w:r>
        <w:rPr>
          <w:rFonts w:ascii="Arial" w:hAnsi="Arial" w:cs="Arial"/>
          <w:b/>
          <w:i/>
        </w:rPr>
        <w:t xml:space="preserve">       </w:t>
      </w:r>
      <w:r w:rsidRPr="0084722F">
        <w:rPr>
          <w:rFonts w:ascii="Arial" w:hAnsi="Arial" w:cs="Arial"/>
          <w:b/>
          <w:i/>
        </w:rPr>
        <w:t>O</w:t>
      </w:r>
      <w:r>
        <w:rPr>
          <w:rFonts w:ascii="Arial" w:hAnsi="Arial" w:cs="Arial"/>
          <w:b/>
          <w:i/>
        </w:rPr>
        <w:t xml:space="preserve">n-Line </w:t>
      </w:r>
      <w:proofErr w:type="gramStart"/>
      <w:r>
        <w:rPr>
          <w:rFonts w:ascii="Arial" w:hAnsi="Arial" w:cs="Arial"/>
          <w:b/>
          <w:i/>
        </w:rPr>
        <w:t>Documents</w:t>
      </w:r>
      <w:r w:rsidRPr="0084722F">
        <w:rPr>
          <w:rFonts w:ascii="Arial" w:hAnsi="Arial" w:cs="Arial"/>
          <w:b/>
          <w:i/>
        </w:rPr>
        <w:t xml:space="preserve">  </w:t>
      </w:r>
      <w:r w:rsidRPr="0084722F">
        <w:rPr>
          <w:rFonts w:ascii="Arial" w:hAnsi="Arial" w:cs="Arial"/>
          <w:sz w:val="20"/>
          <w:lang w:eastAsia="en-CA"/>
        </w:rPr>
        <w:t>Only</w:t>
      </w:r>
      <w:proofErr w:type="gramEnd"/>
      <w:r w:rsidRPr="0084722F">
        <w:rPr>
          <w:rFonts w:ascii="Arial" w:hAnsi="Arial" w:cs="Arial"/>
          <w:sz w:val="20"/>
          <w:lang w:eastAsia="en-CA"/>
        </w:rPr>
        <w:t xml:space="preserve"> portions will be used</w:t>
      </w:r>
    </w:p>
    <w:p w:rsidR="0084722F" w:rsidRDefault="0084722F" w:rsidP="0084722F">
      <w:pPr>
        <w:tabs>
          <w:tab w:val="left" w:pos="1168"/>
        </w:tabs>
        <w:rPr>
          <w:rFonts w:ascii="Arial" w:hAnsi="Arial" w:cs="Arial"/>
          <w:sz w:val="20"/>
          <w:lang w:eastAsia="en-CA"/>
        </w:rPr>
      </w:pPr>
    </w:p>
    <w:p w:rsidR="005B14B2" w:rsidRPr="0084722F" w:rsidRDefault="005B14B2" w:rsidP="00A60154">
      <w:pPr>
        <w:pStyle w:val="ListParagraph"/>
        <w:numPr>
          <w:ilvl w:val="0"/>
          <w:numId w:val="38"/>
        </w:numPr>
        <w:tabs>
          <w:tab w:val="left" w:pos="1168"/>
        </w:tabs>
        <w:rPr>
          <w:rFonts w:ascii="Arial" w:hAnsi="Arial" w:cs="Arial"/>
        </w:rPr>
      </w:pPr>
      <w:r w:rsidRPr="0084722F">
        <w:rPr>
          <w:rFonts w:ascii="Arial" w:hAnsi="Arial" w:cs="Arial"/>
        </w:rPr>
        <w:t xml:space="preserve">College of Early Childhood Educators, Ontario. (2011) </w:t>
      </w:r>
      <w:r w:rsidRPr="0084722F">
        <w:rPr>
          <w:rFonts w:ascii="Arial" w:hAnsi="Arial" w:cs="Arial"/>
          <w:i/>
        </w:rPr>
        <w:t xml:space="preserve">Code of Ethics and </w:t>
      </w:r>
    </w:p>
    <w:p w:rsidR="005B14B2" w:rsidRDefault="005B14B2" w:rsidP="005B14B2">
      <w:pPr>
        <w:tabs>
          <w:tab w:val="left" w:pos="1168"/>
          <w:tab w:val="left" w:pos="1276"/>
        </w:tabs>
        <w:rPr>
          <w:rFonts w:ascii="Arial" w:hAnsi="Arial" w:cs="Arial"/>
        </w:rPr>
      </w:pPr>
      <w:r>
        <w:rPr>
          <w:rFonts w:ascii="Arial" w:hAnsi="Arial" w:cs="Arial"/>
          <w:i/>
        </w:rPr>
        <w:t xml:space="preserve">                  </w:t>
      </w:r>
      <w:proofErr w:type="gramStart"/>
      <w:r w:rsidRPr="009D0EAE">
        <w:rPr>
          <w:rFonts w:ascii="Arial" w:hAnsi="Arial" w:cs="Arial"/>
          <w:i/>
        </w:rPr>
        <w:t>Standards of Practice</w:t>
      </w:r>
      <w:r w:rsidRPr="009D0EAE">
        <w:rPr>
          <w:rFonts w:ascii="Arial" w:hAnsi="Arial" w:cs="Arial"/>
        </w:rPr>
        <w:t>.</w:t>
      </w:r>
      <w:proofErr w:type="gramEnd"/>
      <w:r w:rsidRPr="009D0EAE">
        <w:rPr>
          <w:rFonts w:ascii="Arial" w:hAnsi="Arial" w:cs="Arial"/>
        </w:rPr>
        <w:t xml:space="preserve">  </w:t>
      </w:r>
      <w:r w:rsidRPr="0050071E">
        <w:rPr>
          <w:rFonts w:ascii="Arial" w:hAnsi="Arial" w:cs="Arial"/>
          <w:szCs w:val="24"/>
          <w:lang w:val="en-CA" w:eastAsia="en-CA"/>
        </w:rPr>
        <w:t xml:space="preserve">Only portions will be used.   </w:t>
      </w:r>
      <w:r w:rsidRPr="009D0EAE">
        <w:rPr>
          <w:rFonts w:ascii="Arial" w:hAnsi="Arial" w:cs="Arial"/>
        </w:rPr>
        <w:t xml:space="preserve"> Available online</w:t>
      </w:r>
      <w:r>
        <w:rPr>
          <w:rFonts w:ascii="Arial" w:hAnsi="Arial" w:cs="Arial"/>
        </w:rPr>
        <w:t xml:space="preserve">: </w:t>
      </w:r>
    </w:p>
    <w:p w:rsidR="005B14B2" w:rsidRPr="008A0E9F" w:rsidRDefault="005B14B2" w:rsidP="005B14B2">
      <w:pPr>
        <w:tabs>
          <w:tab w:val="left" w:pos="1168"/>
          <w:tab w:val="left" w:pos="1276"/>
        </w:tabs>
        <w:rPr>
          <w:rFonts w:ascii="Arial" w:hAnsi="Arial" w:cs="Arial"/>
          <w:color w:val="0000FF"/>
          <w:sz w:val="20"/>
          <w:u w:val="single"/>
        </w:rPr>
      </w:pPr>
      <w:r>
        <w:rPr>
          <w:rFonts w:ascii="Arial" w:hAnsi="Arial" w:cs="Arial"/>
        </w:rPr>
        <w:tab/>
      </w:r>
      <w:hyperlink r:id="rId11" w:history="1">
        <w:r w:rsidRPr="008A5CFB">
          <w:rPr>
            <w:rStyle w:val="Hyperlink"/>
            <w:rFonts w:ascii="Arial" w:hAnsi="Arial" w:cs="Arial"/>
            <w:sz w:val="20"/>
          </w:rPr>
          <w:t>http://www.college-ece.ca/Pages/default.aspx</w:t>
        </w:r>
      </w:hyperlink>
    </w:p>
    <w:p w:rsidR="005B14B2" w:rsidRDefault="005B14B2" w:rsidP="005B14B2">
      <w:pPr>
        <w:ind w:left="1057"/>
        <w:contextualSpacing/>
        <w:rPr>
          <w:rFonts w:ascii="Arial" w:hAnsi="Arial" w:cs="Arial"/>
        </w:rPr>
      </w:pPr>
    </w:p>
    <w:p w:rsidR="000765D5" w:rsidRPr="00A60154" w:rsidRDefault="000765D5" w:rsidP="00A60154">
      <w:pPr>
        <w:pStyle w:val="ListParagraph"/>
        <w:numPr>
          <w:ilvl w:val="0"/>
          <w:numId w:val="38"/>
        </w:numPr>
        <w:rPr>
          <w:rFonts w:ascii="Arial" w:hAnsi="Arial" w:cs="Arial"/>
        </w:rPr>
      </w:pPr>
      <w:r w:rsidRPr="00A60154">
        <w:rPr>
          <w:rFonts w:ascii="Arial" w:hAnsi="Arial" w:cs="Arial"/>
        </w:rPr>
        <w:t>Government of Ontario Publications. (1990)</w:t>
      </w:r>
      <w:r w:rsidRPr="00A60154">
        <w:rPr>
          <w:rFonts w:ascii="Arial" w:hAnsi="Arial" w:cs="Arial"/>
          <w:i/>
        </w:rPr>
        <w:t xml:space="preserve"> Revised Statutes of Ontario</w:t>
      </w:r>
      <w:r w:rsidRPr="00A60154">
        <w:rPr>
          <w:rFonts w:ascii="Arial" w:hAnsi="Arial" w:cs="Arial"/>
        </w:rPr>
        <w:t xml:space="preserve">.   Available online: </w:t>
      </w:r>
    </w:p>
    <w:p w:rsidR="000765D5" w:rsidRPr="009D0EAE" w:rsidRDefault="00B91ED6" w:rsidP="000765D5">
      <w:pPr>
        <w:ind w:left="337" w:firstLine="720"/>
        <w:contextualSpacing/>
        <w:rPr>
          <w:rFonts w:ascii="Arial" w:hAnsi="Arial" w:cs="Arial"/>
          <w:color w:val="0000FF"/>
          <w:u w:val="single"/>
        </w:rPr>
      </w:pPr>
      <w:hyperlink w:history="1">
        <w:r w:rsidR="000765D5" w:rsidRPr="009D0EAE">
          <w:rPr>
            <w:rFonts w:ascii="Arial" w:hAnsi="Arial" w:cs="Arial"/>
            <w:color w:val="0000FF"/>
            <w:u w:val="single"/>
          </w:rPr>
          <w:t>http://www.e-laws.gov.on.ca/html/regs/english/elaws_regs_900262_e.htm</w:t>
        </w:r>
      </w:hyperlink>
    </w:p>
    <w:p w:rsidR="000765D5" w:rsidRPr="00300B72" w:rsidRDefault="000765D5" w:rsidP="000765D5">
      <w:pPr>
        <w:pStyle w:val="ListParagraph"/>
        <w:ind w:left="1080"/>
        <w:rPr>
          <w:rFonts w:ascii="Arial" w:hAnsi="Arial" w:cs="Arial"/>
          <w:szCs w:val="24"/>
          <w:lang w:val="en-GB"/>
        </w:rPr>
      </w:pPr>
    </w:p>
    <w:p w:rsidR="000765D5" w:rsidRPr="00A60154" w:rsidRDefault="000765D5" w:rsidP="00A60154">
      <w:pPr>
        <w:pStyle w:val="ListParagraph"/>
        <w:numPr>
          <w:ilvl w:val="0"/>
          <w:numId w:val="38"/>
        </w:numPr>
        <w:tabs>
          <w:tab w:val="left" w:pos="1168"/>
          <w:tab w:val="left" w:pos="1276"/>
          <w:tab w:val="num" w:pos="1440"/>
        </w:tabs>
        <w:rPr>
          <w:rFonts w:ascii="Arial" w:hAnsi="Arial" w:cs="Arial"/>
          <w:szCs w:val="24"/>
          <w:lang w:val="en-GB"/>
        </w:rPr>
      </w:pPr>
      <w:r w:rsidRPr="00A60154">
        <w:rPr>
          <w:rFonts w:ascii="Arial" w:hAnsi="Arial" w:cs="Arial"/>
          <w:bCs/>
          <w:szCs w:val="24"/>
        </w:rPr>
        <w:t xml:space="preserve">Ontario Ministry of Child and Youth Services.  (2007). </w:t>
      </w:r>
      <w:hyperlink r:id="rId12" w:history="1">
        <w:r w:rsidRPr="00A60154">
          <w:rPr>
            <w:rStyle w:val="Hyperlink"/>
            <w:rFonts w:ascii="Arial" w:hAnsi="Arial" w:cs="Arial"/>
            <w:i/>
            <w:color w:val="auto"/>
            <w:szCs w:val="24"/>
            <w:u w:val="none"/>
          </w:rPr>
          <w:t>Early Learning for Every Child Today: A framework for Ontario early childhood settings, January 2007</w:t>
        </w:r>
      </w:hyperlink>
      <w:r w:rsidRPr="00A60154">
        <w:rPr>
          <w:rFonts w:ascii="Arial" w:hAnsi="Arial" w:cs="Arial"/>
          <w:i/>
          <w:szCs w:val="24"/>
        </w:rPr>
        <w:t xml:space="preserve">  </w:t>
      </w:r>
      <w:r w:rsidRPr="00A60154">
        <w:rPr>
          <w:rFonts w:ascii="Arial" w:hAnsi="Arial" w:cs="Arial"/>
          <w:szCs w:val="24"/>
        </w:rPr>
        <w:t xml:space="preserve"> </w:t>
      </w:r>
      <w:r w:rsidR="00A60154" w:rsidRPr="00A60154">
        <w:rPr>
          <w:rFonts w:ascii="Arial" w:hAnsi="Arial" w:cs="Arial"/>
        </w:rPr>
        <w:t xml:space="preserve">Available online: </w:t>
      </w:r>
      <w:r w:rsidRPr="00A60154">
        <w:rPr>
          <w:rFonts w:ascii="Arial" w:hAnsi="Arial" w:cs="Arial"/>
          <w:szCs w:val="24"/>
          <w:lang w:val="en-CA" w:eastAsia="en-CA"/>
        </w:rPr>
        <w:t xml:space="preserve"> </w:t>
      </w:r>
      <w:hyperlink r:id="rId13" w:history="1">
        <w:r w:rsidRPr="00A60154">
          <w:rPr>
            <w:rStyle w:val="Hyperlink"/>
            <w:rFonts w:ascii="Arial" w:hAnsi="Arial" w:cs="Arial"/>
            <w:szCs w:val="24"/>
            <w:lang w:val="en-CA" w:eastAsia="en-CA"/>
          </w:rPr>
          <w:t>http://www.gov.on.ca</w:t>
        </w:r>
      </w:hyperlink>
      <w:r w:rsidRPr="00A60154">
        <w:rPr>
          <w:rFonts w:ascii="Arial" w:hAnsi="Arial" w:cs="Arial"/>
          <w:szCs w:val="24"/>
          <w:lang w:val="en-CA" w:eastAsia="en-CA"/>
        </w:rPr>
        <w:t>.</w:t>
      </w:r>
    </w:p>
    <w:p w:rsidR="000765D5" w:rsidRPr="0050071E" w:rsidRDefault="000765D5" w:rsidP="000765D5">
      <w:pPr>
        <w:pStyle w:val="ListParagraph"/>
        <w:ind w:left="1080"/>
        <w:rPr>
          <w:rFonts w:ascii="Arial" w:hAnsi="Arial" w:cs="Arial"/>
          <w:szCs w:val="24"/>
          <w:lang w:val="en-GB"/>
        </w:rPr>
      </w:pPr>
    </w:p>
    <w:p w:rsidR="000765D5" w:rsidRPr="00A60154" w:rsidRDefault="000765D5" w:rsidP="00A60154">
      <w:pPr>
        <w:pStyle w:val="ListParagraph"/>
        <w:numPr>
          <w:ilvl w:val="0"/>
          <w:numId w:val="38"/>
        </w:numPr>
        <w:tabs>
          <w:tab w:val="left" w:pos="1168"/>
          <w:tab w:val="left" w:pos="1276"/>
        </w:tabs>
        <w:rPr>
          <w:rFonts w:ascii="Arial" w:hAnsi="Arial" w:cs="Arial"/>
          <w:szCs w:val="24"/>
          <w:lang w:val="en-GB"/>
        </w:rPr>
      </w:pPr>
      <w:r w:rsidRPr="00A60154">
        <w:rPr>
          <w:rFonts w:ascii="Arial" w:hAnsi="Arial" w:cs="Arial"/>
          <w:szCs w:val="24"/>
          <w:lang w:val="en-CA" w:eastAsia="en-CA"/>
        </w:rPr>
        <w:t xml:space="preserve">Ontario Ministry of Education. (2014). </w:t>
      </w:r>
      <w:r w:rsidRPr="00A60154">
        <w:rPr>
          <w:rFonts w:ascii="Arial" w:hAnsi="Arial" w:cs="Arial"/>
          <w:i/>
          <w:szCs w:val="24"/>
          <w:lang w:val="en-CA" w:eastAsia="en-CA"/>
        </w:rPr>
        <w:t>How Does Learning Happen? Ontario’s Pedagogy for the Early Years</w:t>
      </w:r>
      <w:r w:rsidRPr="00A60154">
        <w:rPr>
          <w:rFonts w:ascii="Arial" w:hAnsi="Arial" w:cs="Arial"/>
          <w:szCs w:val="24"/>
          <w:lang w:val="en-CA" w:eastAsia="en-CA"/>
        </w:rPr>
        <w:t xml:space="preserve">. </w:t>
      </w:r>
      <w:r w:rsidR="00A60154" w:rsidRPr="00A60154">
        <w:rPr>
          <w:rFonts w:ascii="Arial" w:hAnsi="Arial" w:cs="Arial"/>
        </w:rPr>
        <w:t xml:space="preserve">Available online: </w:t>
      </w:r>
      <w:hyperlink r:id="rId14" w:history="1">
        <w:r w:rsidRPr="00A60154">
          <w:rPr>
            <w:rStyle w:val="Hyperlink"/>
            <w:rFonts w:ascii="Arial" w:hAnsi="Arial" w:cs="Arial"/>
            <w:szCs w:val="24"/>
            <w:lang w:val="en-CA" w:eastAsia="en-CA"/>
          </w:rPr>
          <w:t>http://www.ontario.ca/edu</w:t>
        </w:r>
      </w:hyperlink>
    </w:p>
    <w:p w:rsidR="000765D5" w:rsidRDefault="000765D5" w:rsidP="000765D5">
      <w:pPr>
        <w:tabs>
          <w:tab w:val="left" w:pos="-1440"/>
        </w:tabs>
        <w:rPr>
          <w:rFonts w:ascii="Arial" w:hAnsi="Arial" w:cs="Arial"/>
          <w:b/>
          <w:bCs/>
          <w:szCs w:val="24"/>
        </w:rPr>
      </w:pPr>
    </w:p>
    <w:p w:rsidR="00A60154" w:rsidRPr="00A60154" w:rsidRDefault="004C237A" w:rsidP="00A60154">
      <w:pPr>
        <w:pStyle w:val="ListParagraph"/>
        <w:numPr>
          <w:ilvl w:val="0"/>
          <w:numId w:val="38"/>
        </w:numPr>
        <w:tabs>
          <w:tab w:val="left" w:pos="1168"/>
          <w:tab w:val="left" w:pos="1276"/>
        </w:tabs>
        <w:rPr>
          <w:rFonts w:ascii="Arial" w:hAnsi="Arial" w:cs="Arial"/>
        </w:rPr>
      </w:pPr>
      <w:r w:rsidRPr="00A60154">
        <w:rPr>
          <w:rFonts w:ascii="Arial" w:hAnsi="Arial" w:cs="Arial"/>
          <w:szCs w:val="24"/>
          <w:lang w:val="en-CA" w:eastAsia="en-CA"/>
        </w:rPr>
        <w:t xml:space="preserve">Ontario Ministry of Education. (2013). </w:t>
      </w:r>
      <w:r w:rsidRPr="00A60154">
        <w:rPr>
          <w:rFonts w:ascii="Arial" w:hAnsi="Arial" w:cs="Arial"/>
          <w:i/>
          <w:szCs w:val="24"/>
          <w:lang w:val="en-CA" w:eastAsia="en-CA"/>
        </w:rPr>
        <w:t xml:space="preserve">Think, Feel, Act. </w:t>
      </w:r>
      <w:r w:rsidRPr="00A60154">
        <w:rPr>
          <w:rFonts w:ascii="Arial" w:hAnsi="Arial" w:cs="Arial"/>
          <w:szCs w:val="24"/>
          <w:lang w:val="en-CA" w:eastAsia="en-CA"/>
        </w:rPr>
        <w:t xml:space="preserve"> </w:t>
      </w:r>
      <w:r w:rsidR="00A60154" w:rsidRPr="00A60154">
        <w:rPr>
          <w:rFonts w:ascii="Arial" w:hAnsi="Arial" w:cs="Arial"/>
        </w:rPr>
        <w:t xml:space="preserve">Available online: </w:t>
      </w:r>
    </w:p>
    <w:p w:rsidR="004C237A" w:rsidRPr="0050071E" w:rsidRDefault="00B91ED6" w:rsidP="00A60154">
      <w:pPr>
        <w:pStyle w:val="ListParagraph"/>
        <w:ind w:left="1080"/>
        <w:rPr>
          <w:rFonts w:ascii="Arial" w:hAnsi="Arial" w:cs="Arial"/>
          <w:szCs w:val="24"/>
          <w:lang w:val="en-GB"/>
        </w:rPr>
      </w:pPr>
      <w:hyperlink r:id="rId15" w:history="1">
        <w:r w:rsidR="004C237A" w:rsidRPr="0050071E">
          <w:rPr>
            <w:rStyle w:val="Hyperlink"/>
            <w:rFonts w:ascii="Arial" w:hAnsi="Arial" w:cs="Arial"/>
            <w:szCs w:val="24"/>
            <w:lang w:val="en-CA" w:eastAsia="en-CA"/>
          </w:rPr>
          <w:t>http://www.ontario.ca/edu</w:t>
        </w:r>
      </w:hyperlink>
    </w:p>
    <w:p w:rsidR="000765D5" w:rsidRDefault="000765D5" w:rsidP="000765D5">
      <w:pPr>
        <w:tabs>
          <w:tab w:val="left" w:pos="-1440"/>
        </w:tabs>
        <w:rPr>
          <w:rFonts w:ascii="Arial" w:hAnsi="Arial" w:cs="Arial"/>
          <w:b/>
          <w:bCs/>
          <w:szCs w:val="24"/>
        </w:rPr>
      </w:pPr>
    </w:p>
    <w:p w:rsidR="007748BC" w:rsidRPr="00DF29A8" w:rsidRDefault="00234A5C" w:rsidP="00234A5C">
      <w:pPr>
        <w:tabs>
          <w:tab w:val="left" w:pos="-1440"/>
        </w:tabs>
        <w:rPr>
          <w:rFonts w:ascii="Arial" w:hAnsi="Arial" w:cs="Arial"/>
          <w:lang w:val="en-GB"/>
        </w:rPr>
      </w:pPr>
      <w:r>
        <w:rPr>
          <w:rFonts w:ascii="Arial" w:hAnsi="Arial" w:cs="Arial"/>
          <w:b/>
          <w:bCs/>
          <w:szCs w:val="24"/>
        </w:rPr>
        <w:t xml:space="preserve">    </w:t>
      </w:r>
      <w:r w:rsidR="000765D5">
        <w:rPr>
          <w:rFonts w:ascii="Arial" w:hAnsi="Arial" w:cs="Arial"/>
          <w:b/>
          <w:bCs/>
          <w:szCs w:val="24"/>
        </w:rPr>
        <w:t xml:space="preserve">        </w:t>
      </w:r>
      <w:r w:rsidR="002B16C3" w:rsidRPr="007517B5">
        <w:rPr>
          <w:rFonts w:ascii="Arial" w:hAnsi="Arial" w:cs="Arial"/>
          <w:b/>
          <w:bCs/>
          <w:szCs w:val="24"/>
        </w:rPr>
        <w:t xml:space="preserve">Membership in the </w:t>
      </w:r>
      <w:proofErr w:type="spellStart"/>
      <w:r w:rsidR="002B16C3" w:rsidRPr="007517B5">
        <w:rPr>
          <w:rFonts w:ascii="Arial" w:hAnsi="Arial" w:cs="Arial"/>
          <w:b/>
          <w:bCs/>
          <w:szCs w:val="24"/>
        </w:rPr>
        <w:t>ECE</w:t>
      </w:r>
      <w:proofErr w:type="spellEnd"/>
      <w:r w:rsidR="002B16C3" w:rsidRPr="007517B5">
        <w:rPr>
          <w:rFonts w:ascii="Arial" w:hAnsi="Arial" w:cs="Arial"/>
          <w:b/>
          <w:bCs/>
          <w:szCs w:val="24"/>
        </w:rPr>
        <w:t xml:space="preserve"> Resource Room is strongly recommended</w:t>
      </w:r>
    </w:p>
    <w:p w:rsidR="00B91ED6" w:rsidRDefault="00B91ED6"/>
    <w:tbl>
      <w:tblPr>
        <w:tblW w:w="0" w:type="auto"/>
        <w:tblLayout w:type="fixed"/>
        <w:tblLook w:val="0000" w:firstRow="0" w:lastRow="0" w:firstColumn="0" w:lastColumn="0" w:noHBand="0" w:noVBand="0"/>
      </w:tblPr>
      <w:tblGrid>
        <w:gridCol w:w="675"/>
        <w:gridCol w:w="1701"/>
        <w:gridCol w:w="4678"/>
        <w:gridCol w:w="1802"/>
      </w:tblGrid>
      <w:tr w:rsidR="00D1300B" w:rsidRPr="00F36DBB" w:rsidTr="00B91ED6">
        <w:trPr>
          <w:cantSplit/>
          <w:trHeight w:val="6330"/>
        </w:trPr>
        <w:tc>
          <w:tcPr>
            <w:tcW w:w="675" w:type="dxa"/>
          </w:tcPr>
          <w:p w:rsidR="00D1300B" w:rsidRPr="00F36DBB" w:rsidRDefault="00D1300B">
            <w:pPr>
              <w:rPr>
                <w:rFonts w:ascii="Arial" w:hAnsi="Arial" w:cs="Arial"/>
                <w:b/>
              </w:rPr>
            </w:pPr>
            <w:r w:rsidRPr="00F36DBB">
              <w:rPr>
                <w:rFonts w:ascii="Arial" w:hAnsi="Arial" w:cs="Arial"/>
                <w:b/>
              </w:rPr>
              <w:t>V.</w:t>
            </w:r>
          </w:p>
        </w:tc>
        <w:tc>
          <w:tcPr>
            <w:tcW w:w="8181" w:type="dxa"/>
            <w:gridSpan w:val="3"/>
          </w:tcPr>
          <w:p w:rsidR="00D1300B" w:rsidRPr="00F36DBB" w:rsidRDefault="00D1300B">
            <w:pPr>
              <w:rPr>
                <w:rFonts w:ascii="Arial" w:hAnsi="Arial" w:cs="Arial"/>
                <w:b/>
              </w:rPr>
            </w:pPr>
            <w:r w:rsidRPr="00F36DBB">
              <w:rPr>
                <w:rFonts w:ascii="Arial" w:hAnsi="Arial" w:cs="Arial"/>
                <w:b/>
              </w:rPr>
              <w:t>EVALUATION PROCESS/GRADING SYSTEM:</w:t>
            </w:r>
          </w:p>
          <w:p w:rsidR="0020740E" w:rsidRDefault="0020740E" w:rsidP="00DF29A8">
            <w:pPr>
              <w:tabs>
                <w:tab w:val="left" w:pos="-1440"/>
              </w:tabs>
              <w:rPr>
                <w:rFonts w:ascii="Arial" w:hAnsi="Arial" w:cs="Arial"/>
                <w:b/>
                <w:szCs w:val="24"/>
                <w:lang w:val="en-GB"/>
              </w:rPr>
            </w:pPr>
          </w:p>
          <w:p w:rsidR="000765D5" w:rsidRPr="00EB6462" w:rsidRDefault="000765D5" w:rsidP="000765D5">
            <w:pPr>
              <w:rPr>
                <w:rFonts w:ascii="Arial" w:hAnsi="Arial" w:cs="Arial"/>
                <w:b/>
                <w:i/>
                <w:szCs w:val="24"/>
                <w:lang w:val="en-GB"/>
              </w:rPr>
            </w:pPr>
            <w:r w:rsidRPr="000765D5">
              <w:rPr>
                <w:rFonts w:ascii="Arial" w:hAnsi="Arial" w:cs="Arial"/>
                <w:b/>
                <w:i/>
                <w:u w:val="single"/>
              </w:rPr>
              <w:t>EXPERIENTIAL LEARNING OPPORTUNITIES (IN-CLASS)               15</w:t>
            </w:r>
            <w:r w:rsidRPr="00EB6462">
              <w:rPr>
                <w:rFonts w:ascii="Arial" w:hAnsi="Arial" w:cs="Arial"/>
                <w:b/>
                <w:i/>
              </w:rPr>
              <w:t>%</w:t>
            </w:r>
          </w:p>
          <w:p w:rsidR="00046AF8" w:rsidRDefault="000765D5" w:rsidP="000765D5">
            <w:pPr>
              <w:rPr>
                <w:rFonts w:ascii="Arial" w:hAnsi="Arial" w:cs="Arial"/>
                <w:i/>
                <w:szCs w:val="24"/>
              </w:rPr>
            </w:pPr>
            <w:r>
              <w:rPr>
                <w:rFonts w:ascii="Arial" w:hAnsi="Arial" w:cs="Arial"/>
                <w:szCs w:val="24"/>
                <w:lang w:val="en-GB"/>
              </w:rPr>
              <w:t xml:space="preserve">  </w:t>
            </w:r>
            <w:r w:rsidRPr="00046AF8">
              <w:rPr>
                <w:rFonts w:ascii="Arial" w:hAnsi="Arial" w:cs="Arial"/>
                <w:i/>
                <w:szCs w:val="24"/>
              </w:rPr>
              <w:t>A number of in-class learning experiences will be offered.</w:t>
            </w:r>
            <w:r w:rsidRPr="00046AF8">
              <w:rPr>
                <w:rFonts w:ascii="Arial" w:hAnsi="Arial" w:cs="Arial"/>
                <w:i/>
                <w:szCs w:val="24"/>
                <w:lang w:val="en-GB"/>
              </w:rPr>
              <w:t xml:space="preserve"> </w:t>
            </w:r>
            <w:r w:rsidRPr="00046AF8">
              <w:rPr>
                <w:rFonts w:ascii="Arial" w:hAnsi="Arial" w:cs="Arial"/>
                <w:i/>
                <w:szCs w:val="24"/>
              </w:rPr>
              <w:t xml:space="preserve">These </w:t>
            </w:r>
          </w:p>
          <w:p w:rsidR="00046AF8" w:rsidRDefault="00046AF8" w:rsidP="000765D5">
            <w:pPr>
              <w:rPr>
                <w:rFonts w:ascii="Arial" w:hAnsi="Arial" w:cs="Arial"/>
                <w:i/>
                <w:szCs w:val="24"/>
              </w:rPr>
            </w:pPr>
            <w:r>
              <w:rPr>
                <w:rFonts w:ascii="Arial" w:hAnsi="Arial" w:cs="Arial"/>
                <w:i/>
                <w:szCs w:val="24"/>
              </w:rPr>
              <w:t xml:space="preserve">  </w:t>
            </w:r>
            <w:r w:rsidR="000765D5" w:rsidRPr="00046AF8">
              <w:rPr>
                <w:rFonts w:ascii="Arial" w:hAnsi="Arial" w:cs="Arial"/>
                <w:i/>
                <w:szCs w:val="24"/>
              </w:rPr>
              <w:t xml:space="preserve">experiences are designed to engage you in your learning. You will </w:t>
            </w:r>
          </w:p>
          <w:p w:rsidR="00046AF8" w:rsidRDefault="00046AF8" w:rsidP="000765D5">
            <w:pPr>
              <w:rPr>
                <w:rFonts w:ascii="Arial" w:hAnsi="Arial" w:cs="Arial"/>
                <w:i/>
                <w:szCs w:val="24"/>
              </w:rPr>
            </w:pPr>
            <w:r>
              <w:rPr>
                <w:rFonts w:ascii="Arial" w:hAnsi="Arial" w:cs="Arial"/>
                <w:i/>
                <w:szCs w:val="24"/>
              </w:rPr>
              <w:t xml:space="preserve">  be </w:t>
            </w:r>
            <w:r w:rsidR="000765D5" w:rsidRPr="00046AF8">
              <w:rPr>
                <w:rFonts w:ascii="Arial" w:hAnsi="Arial" w:cs="Arial"/>
                <w:i/>
                <w:szCs w:val="24"/>
              </w:rPr>
              <w:t>expected to come to class prepared to discuss readings, present</w:t>
            </w:r>
          </w:p>
          <w:p w:rsidR="00046AF8" w:rsidRDefault="00046AF8" w:rsidP="000765D5">
            <w:pPr>
              <w:rPr>
                <w:rFonts w:ascii="Arial" w:hAnsi="Arial" w:cs="Arial"/>
                <w:i/>
                <w:szCs w:val="24"/>
              </w:rPr>
            </w:pPr>
            <w:r>
              <w:rPr>
                <w:rFonts w:ascii="Arial" w:hAnsi="Arial" w:cs="Arial"/>
                <w:i/>
                <w:szCs w:val="24"/>
              </w:rPr>
              <w:t xml:space="preserve">  </w:t>
            </w:r>
            <w:r w:rsidR="000765D5" w:rsidRPr="00046AF8">
              <w:rPr>
                <w:rFonts w:ascii="Arial" w:hAnsi="Arial" w:cs="Arial"/>
                <w:i/>
                <w:szCs w:val="24"/>
              </w:rPr>
              <w:t>ideas</w:t>
            </w:r>
            <w:r>
              <w:rPr>
                <w:rFonts w:ascii="Arial" w:hAnsi="Arial" w:cs="Arial"/>
                <w:i/>
                <w:szCs w:val="24"/>
              </w:rPr>
              <w:t xml:space="preserve"> </w:t>
            </w:r>
            <w:r w:rsidR="000765D5" w:rsidRPr="00046AF8">
              <w:rPr>
                <w:rFonts w:ascii="Arial" w:hAnsi="Arial" w:cs="Arial"/>
                <w:i/>
                <w:szCs w:val="24"/>
              </w:rPr>
              <w:t xml:space="preserve">and, at times, activities. These learning opportunities will also </w:t>
            </w:r>
          </w:p>
          <w:p w:rsidR="000765D5" w:rsidRPr="00046AF8" w:rsidRDefault="00046AF8" w:rsidP="000765D5">
            <w:pPr>
              <w:rPr>
                <w:rFonts w:ascii="Arial" w:hAnsi="Arial" w:cs="Arial"/>
                <w:i/>
                <w:szCs w:val="24"/>
              </w:rPr>
            </w:pPr>
            <w:r>
              <w:rPr>
                <w:rFonts w:ascii="Arial" w:hAnsi="Arial" w:cs="Arial"/>
                <w:i/>
                <w:szCs w:val="24"/>
              </w:rPr>
              <w:t xml:space="preserve">  </w:t>
            </w:r>
            <w:r w:rsidR="000765D5" w:rsidRPr="00046AF8">
              <w:rPr>
                <w:rFonts w:ascii="Arial" w:hAnsi="Arial" w:cs="Arial"/>
                <w:i/>
                <w:szCs w:val="24"/>
              </w:rPr>
              <w:t>help you to develop professional skills</w:t>
            </w:r>
            <w:r>
              <w:rPr>
                <w:rFonts w:ascii="Arial" w:hAnsi="Arial" w:cs="Arial"/>
                <w:i/>
                <w:szCs w:val="24"/>
              </w:rPr>
              <w:t xml:space="preserve"> </w:t>
            </w:r>
            <w:r w:rsidR="000765D5" w:rsidRPr="00046AF8">
              <w:rPr>
                <w:rFonts w:ascii="Arial" w:hAnsi="Arial" w:cs="Arial"/>
                <w:i/>
                <w:szCs w:val="24"/>
              </w:rPr>
              <w:t xml:space="preserve">required for the </w:t>
            </w:r>
            <w:proofErr w:type="spellStart"/>
            <w:r w:rsidR="000765D5" w:rsidRPr="00046AF8">
              <w:rPr>
                <w:rFonts w:ascii="Arial" w:hAnsi="Arial" w:cs="Arial"/>
                <w:i/>
                <w:szCs w:val="24"/>
              </w:rPr>
              <w:t>ECE</w:t>
            </w:r>
            <w:proofErr w:type="spellEnd"/>
            <w:r w:rsidR="000765D5" w:rsidRPr="00046AF8">
              <w:rPr>
                <w:rFonts w:ascii="Arial" w:hAnsi="Arial" w:cs="Arial"/>
                <w:i/>
                <w:szCs w:val="24"/>
              </w:rPr>
              <w:t xml:space="preserve"> field.</w:t>
            </w:r>
          </w:p>
          <w:p w:rsidR="000765D5" w:rsidRDefault="000765D5" w:rsidP="000765D5">
            <w:pPr>
              <w:pStyle w:val="EnvelopeReturn"/>
              <w:tabs>
                <w:tab w:val="left" w:pos="-1440"/>
                <w:tab w:val="left" w:pos="7903"/>
              </w:tabs>
              <w:rPr>
                <w:rFonts w:cs="Arial"/>
                <w:b/>
                <w:i/>
                <w:szCs w:val="24"/>
                <w:lang w:val="en-GB"/>
              </w:rPr>
            </w:pPr>
          </w:p>
          <w:p w:rsidR="000765D5" w:rsidRPr="000765D5" w:rsidRDefault="000765D5" w:rsidP="000765D5">
            <w:pPr>
              <w:pStyle w:val="EnvelopeReturn"/>
              <w:tabs>
                <w:tab w:val="left" w:pos="-1440"/>
                <w:tab w:val="left" w:pos="7903"/>
              </w:tabs>
              <w:rPr>
                <w:rFonts w:cs="Arial"/>
                <w:b/>
                <w:i/>
                <w:szCs w:val="24"/>
                <w:u w:val="single"/>
                <w:lang w:val="en-GB"/>
              </w:rPr>
            </w:pPr>
            <w:r w:rsidRPr="000765D5">
              <w:rPr>
                <w:rFonts w:cs="Arial"/>
                <w:b/>
                <w:i/>
                <w:szCs w:val="24"/>
                <w:u w:val="single"/>
                <w:lang w:val="en-GB"/>
              </w:rPr>
              <w:t xml:space="preserve">READING REFLECTIONS                                                             </w:t>
            </w:r>
            <w:r w:rsidRPr="000765D5">
              <w:rPr>
                <w:rFonts w:cs="Arial"/>
                <w:b/>
                <w:i/>
                <w:u w:val="single"/>
                <w:lang w:val="en-GB"/>
              </w:rPr>
              <w:t xml:space="preserve"> </w:t>
            </w:r>
            <w:r w:rsidRPr="000765D5">
              <w:rPr>
                <w:rFonts w:cs="Arial"/>
                <w:i/>
                <w:u w:val="single"/>
                <w:lang w:val="en-GB"/>
              </w:rPr>
              <w:t xml:space="preserve">   </w:t>
            </w:r>
            <w:r>
              <w:rPr>
                <w:rFonts w:cs="Arial"/>
                <w:i/>
                <w:u w:val="single"/>
                <w:lang w:val="en-GB"/>
              </w:rPr>
              <w:t xml:space="preserve"> </w:t>
            </w:r>
            <w:r w:rsidRPr="000765D5">
              <w:rPr>
                <w:rFonts w:cs="Arial"/>
                <w:i/>
                <w:u w:val="single"/>
                <w:lang w:val="en-GB"/>
              </w:rPr>
              <w:t xml:space="preserve">  1</w:t>
            </w:r>
            <w:r w:rsidRPr="000765D5">
              <w:rPr>
                <w:rFonts w:cs="Arial"/>
                <w:b/>
                <w:i/>
                <w:u w:val="single"/>
                <w:lang w:val="en-GB"/>
              </w:rPr>
              <w:t xml:space="preserve">0%                                                             </w:t>
            </w:r>
          </w:p>
          <w:p w:rsidR="000765D5" w:rsidRPr="00046AF8" w:rsidRDefault="000765D5" w:rsidP="000765D5">
            <w:pPr>
              <w:rPr>
                <w:rFonts w:ascii="Arial" w:hAnsi="Arial" w:cs="Arial"/>
                <w:i/>
                <w:szCs w:val="24"/>
              </w:rPr>
            </w:pPr>
            <w:r>
              <w:rPr>
                <w:rFonts w:ascii="Arial" w:hAnsi="Arial" w:cs="Arial"/>
                <w:i/>
                <w:sz w:val="20"/>
              </w:rPr>
              <w:t xml:space="preserve">      </w:t>
            </w:r>
            <w:r w:rsidRPr="00046AF8">
              <w:rPr>
                <w:rFonts w:ascii="Arial" w:hAnsi="Arial" w:cs="Arial"/>
                <w:i/>
                <w:szCs w:val="24"/>
              </w:rPr>
              <w:t xml:space="preserve">You will provide reflection about your reading reflections using the </w:t>
            </w:r>
          </w:p>
          <w:p w:rsidR="000765D5" w:rsidRPr="00046AF8" w:rsidRDefault="00046AF8" w:rsidP="000765D5">
            <w:pPr>
              <w:rPr>
                <w:rFonts w:ascii="Arial" w:hAnsi="Arial" w:cs="Arial"/>
                <w:i/>
                <w:szCs w:val="24"/>
              </w:rPr>
            </w:pPr>
            <w:r>
              <w:rPr>
                <w:rFonts w:ascii="Arial" w:hAnsi="Arial" w:cs="Arial"/>
                <w:i/>
                <w:szCs w:val="24"/>
              </w:rPr>
              <w:t xml:space="preserve">     </w:t>
            </w:r>
            <w:proofErr w:type="spellStart"/>
            <w:r w:rsidR="000765D5" w:rsidRPr="00046AF8">
              <w:rPr>
                <w:rFonts w:ascii="Arial" w:hAnsi="Arial" w:cs="Arial"/>
                <w:i/>
                <w:szCs w:val="24"/>
              </w:rPr>
              <w:t>LMS</w:t>
            </w:r>
            <w:proofErr w:type="spellEnd"/>
            <w:r w:rsidR="000765D5" w:rsidRPr="00046AF8">
              <w:rPr>
                <w:rFonts w:ascii="Arial" w:hAnsi="Arial" w:cs="Arial"/>
                <w:i/>
                <w:szCs w:val="24"/>
              </w:rPr>
              <w:t xml:space="preserve"> </w:t>
            </w:r>
            <w:proofErr w:type="spellStart"/>
            <w:r w:rsidR="000765D5" w:rsidRPr="00046AF8">
              <w:rPr>
                <w:rFonts w:ascii="Arial" w:hAnsi="Arial" w:cs="Arial"/>
                <w:i/>
                <w:szCs w:val="24"/>
              </w:rPr>
              <w:t>dropbox</w:t>
            </w:r>
            <w:proofErr w:type="spellEnd"/>
            <w:r w:rsidR="000765D5" w:rsidRPr="00046AF8">
              <w:rPr>
                <w:rFonts w:ascii="Arial" w:hAnsi="Arial" w:cs="Arial"/>
                <w:i/>
                <w:szCs w:val="24"/>
              </w:rPr>
              <w:t xml:space="preserve"> system</w:t>
            </w:r>
          </w:p>
          <w:p w:rsidR="00424D38" w:rsidRPr="00A712B4" w:rsidRDefault="00424D38" w:rsidP="00424D38">
            <w:pPr>
              <w:rPr>
                <w:rFonts w:ascii="Arial" w:hAnsi="Arial" w:cs="Arial"/>
                <w:szCs w:val="24"/>
                <w:lang w:val="en-GB"/>
              </w:rPr>
            </w:pPr>
          </w:p>
          <w:p w:rsidR="002B16C3" w:rsidRPr="007517B5" w:rsidRDefault="002B16C3" w:rsidP="002B16C3">
            <w:pPr>
              <w:rPr>
                <w:rFonts w:ascii="Arial" w:hAnsi="Arial" w:cs="Arial"/>
                <w:b/>
                <w:bCs/>
                <w:szCs w:val="24"/>
                <w:u w:val="single"/>
              </w:rPr>
            </w:pPr>
            <w:r w:rsidRPr="007517B5">
              <w:rPr>
                <w:rFonts w:ascii="Arial" w:hAnsi="Arial" w:cs="Arial"/>
                <w:b/>
                <w:bCs/>
                <w:szCs w:val="24"/>
                <w:u w:val="single"/>
              </w:rPr>
              <w:t xml:space="preserve">ASSIGNMENTS                                                                           </w:t>
            </w:r>
            <w:r w:rsidR="000765D5">
              <w:rPr>
                <w:rFonts w:ascii="Arial" w:hAnsi="Arial" w:cs="Arial"/>
                <w:b/>
                <w:bCs/>
                <w:szCs w:val="24"/>
                <w:u w:val="single"/>
              </w:rPr>
              <w:t xml:space="preserve">          </w:t>
            </w:r>
            <w:r w:rsidR="00503810">
              <w:rPr>
                <w:rFonts w:ascii="Arial" w:hAnsi="Arial" w:cs="Arial"/>
                <w:b/>
                <w:bCs/>
                <w:szCs w:val="24"/>
                <w:u w:val="single"/>
              </w:rPr>
              <w:t>75</w:t>
            </w:r>
            <w:r w:rsidRPr="007517B5">
              <w:rPr>
                <w:rFonts w:ascii="Arial" w:hAnsi="Arial" w:cs="Arial"/>
                <w:b/>
                <w:bCs/>
                <w:szCs w:val="24"/>
                <w:u w:val="single"/>
              </w:rPr>
              <w:t>%</w:t>
            </w:r>
          </w:p>
          <w:p w:rsidR="002B16C3" w:rsidRPr="00B50377" w:rsidRDefault="002B16C3" w:rsidP="002B16C3">
            <w:pPr>
              <w:ind w:left="360"/>
              <w:rPr>
                <w:rFonts w:ascii="Arial" w:hAnsi="Arial" w:cs="Arial"/>
                <w:szCs w:val="24"/>
              </w:rPr>
            </w:pPr>
          </w:p>
          <w:p w:rsidR="002B16C3" w:rsidRPr="00A32D87" w:rsidRDefault="002B16C3" w:rsidP="00A32D87">
            <w:pPr>
              <w:pStyle w:val="ListParagraph"/>
              <w:numPr>
                <w:ilvl w:val="0"/>
                <w:numId w:val="20"/>
              </w:numPr>
              <w:rPr>
                <w:rFonts w:ascii="Arial" w:hAnsi="Arial" w:cs="Arial"/>
                <w:szCs w:val="24"/>
              </w:rPr>
            </w:pPr>
            <w:r w:rsidRPr="00A32D87">
              <w:rPr>
                <w:rFonts w:ascii="Arial" w:hAnsi="Arial" w:cs="Arial"/>
                <w:b/>
                <w:szCs w:val="24"/>
              </w:rPr>
              <w:t>Portfolio</w:t>
            </w:r>
            <w:r w:rsidR="00503810">
              <w:rPr>
                <w:rFonts w:ascii="Arial" w:hAnsi="Arial" w:cs="Arial"/>
                <w:b/>
                <w:szCs w:val="24"/>
              </w:rPr>
              <w:t>s: Documenting A Journey</w:t>
            </w:r>
            <w:r w:rsidRPr="00A32D87">
              <w:rPr>
                <w:rFonts w:ascii="Arial" w:hAnsi="Arial" w:cs="Arial"/>
                <w:b/>
                <w:szCs w:val="24"/>
              </w:rPr>
              <w:t xml:space="preserve">                       </w:t>
            </w:r>
            <w:r w:rsidR="00503810">
              <w:rPr>
                <w:rFonts w:ascii="Arial" w:hAnsi="Arial" w:cs="Arial"/>
                <w:szCs w:val="24"/>
              </w:rPr>
              <w:t>40</w:t>
            </w:r>
            <w:r w:rsidRPr="00A32D87">
              <w:rPr>
                <w:rFonts w:ascii="Arial" w:hAnsi="Arial" w:cs="Arial"/>
                <w:szCs w:val="24"/>
              </w:rPr>
              <w:t xml:space="preserve"> %</w:t>
            </w:r>
            <w:r w:rsidRPr="00A32D87">
              <w:rPr>
                <w:rFonts w:ascii="Arial" w:hAnsi="Arial" w:cs="Arial"/>
                <w:b/>
                <w:szCs w:val="24"/>
              </w:rPr>
              <w:t xml:space="preserve">                                                      </w:t>
            </w:r>
          </w:p>
          <w:p w:rsidR="00046AF8" w:rsidRDefault="00046AF8" w:rsidP="002B16C3">
            <w:pPr>
              <w:ind w:left="720" w:firstLine="30"/>
              <w:rPr>
                <w:rFonts w:ascii="Arial" w:hAnsi="Arial" w:cs="Arial"/>
                <w:szCs w:val="24"/>
              </w:rPr>
            </w:pPr>
            <w:r w:rsidRPr="00046AF8">
              <w:rPr>
                <w:rFonts w:ascii="Arial" w:hAnsi="Arial" w:cs="Arial"/>
                <w:szCs w:val="24"/>
              </w:rPr>
              <w:t xml:space="preserve">You </w:t>
            </w:r>
            <w:r w:rsidR="002B16C3" w:rsidRPr="00046AF8">
              <w:rPr>
                <w:rFonts w:ascii="Arial" w:hAnsi="Arial" w:cs="Arial"/>
                <w:szCs w:val="24"/>
              </w:rPr>
              <w:t xml:space="preserve">will create a purposeful collection of information that </w:t>
            </w:r>
          </w:p>
          <w:p w:rsidR="002B16C3" w:rsidRPr="00046AF8" w:rsidRDefault="00046AF8" w:rsidP="00503810">
            <w:pPr>
              <w:ind w:left="720" w:firstLine="30"/>
              <w:rPr>
                <w:rFonts w:ascii="Arial" w:hAnsi="Arial" w:cs="Arial"/>
                <w:szCs w:val="24"/>
              </w:rPr>
            </w:pPr>
            <w:r>
              <w:rPr>
                <w:rFonts w:ascii="Arial" w:hAnsi="Arial" w:cs="Arial"/>
                <w:szCs w:val="24"/>
              </w:rPr>
              <w:t>w</w:t>
            </w:r>
            <w:r w:rsidR="002B16C3" w:rsidRPr="00046AF8">
              <w:rPr>
                <w:rFonts w:ascii="Arial" w:hAnsi="Arial" w:cs="Arial"/>
                <w:szCs w:val="24"/>
              </w:rPr>
              <w:t>ill</w:t>
            </w:r>
            <w:r>
              <w:rPr>
                <w:rFonts w:ascii="Arial" w:hAnsi="Arial" w:cs="Arial"/>
                <w:szCs w:val="24"/>
              </w:rPr>
              <w:t xml:space="preserve"> i</w:t>
            </w:r>
            <w:r w:rsidR="002B16C3" w:rsidRPr="00046AF8">
              <w:rPr>
                <w:rFonts w:ascii="Arial" w:hAnsi="Arial" w:cs="Arial"/>
                <w:szCs w:val="24"/>
              </w:rPr>
              <w:t xml:space="preserve">dentify a child’s interests, development and growth. </w:t>
            </w:r>
          </w:p>
          <w:p w:rsidR="002B16C3" w:rsidRPr="007517B5" w:rsidRDefault="002B16C3" w:rsidP="002B16C3">
            <w:pPr>
              <w:ind w:left="360"/>
              <w:rPr>
                <w:rFonts w:ascii="Arial" w:hAnsi="Arial" w:cs="Arial"/>
                <w:szCs w:val="24"/>
              </w:rPr>
            </w:pPr>
          </w:p>
          <w:p w:rsidR="002B16C3" w:rsidRPr="00A32D87" w:rsidRDefault="00576BD5" w:rsidP="00A32D87">
            <w:pPr>
              <w:pStyle w:val="ListParagraph"/>
              <w:numPr>
                <w:ilvl w:val="0"/>
                <w:numId w:val="20"/>
              </w:numPr>
              <w:rPr>
                <w:rFonts w:ascii="Arial" w:hAnsi="Arial" w:cs="Arial"/>
                <w:szCs w:val="24"/>
              </w:rPr>
            </w:pPr>
            <w:r>
              <w:rPr>
                <w:rFonts w:ascii="Arial" w:hAnsi="Arial" w:cs="Arial"/>
                <w:b/>
                <w:szCs w:val="24"/>
              </w:rPr>
              <w:t xml:space="preserve">Creating Curriculum   </w:t>
            </w:r>
            <w:r w:rsidR="002B16C3" w:rsidRPr="00A32D87">
              <w:rPr>
                <w:rFonts w:ascii="Arial" w:hAnsi="Arial" w:cs="Arial"/>
                <w:b/>
                <w:szCs w:val="24"/>
              </w:rPr>
              <w:t xml:space="preserve">                                              </w:t>
            </w:r>
            <w:r w:rsidR="00503810">
              <w:rPr>
                <w:rFonts w:ascii="Arial" w:hAnsi="Arial" w:cs="Arial"/>
                <w:szCs w:val="24"/>
              </w:rPr>
              <w:t>35</w:t>
            </w:r>
            <w:r w:rsidR="002B16C3" w:rsidRPr="00A32D87">
              <w:rPr>
                <w:rFonts w:ascii="Arial" w:hAnsi="Arial" w:cs="Arial"/>
                <w:szCs w:val="24"/>
              </w:rPr>
              <w:t xml:space="preserve"> %</w:t>
            </w:r>
            <w:r w:rsidR="002B16C3" w:rsidRPr="00A32D87">
              <w:rPr>
                <w:rFonts w:ascii="Arial" w:hAnsi="Arial" w:cs="Arial"/>
                <w:b/>
                <w:szCs w:val="24"/>
              </w:rPr>
              <w:t xml:space="preserve">                                        </w:t>
            </w:r>
          </w:p>
          <w:p w:rsidR="00424D38" w:rsidRPr="00046AF8" w:rsidRDefault="00046AF8" w:rsidP="002B16C3">
            <w:pPr>
              <w:ind w:left="720"/>
              <w:rPr>
                <w:rFonts w:ascii="Arial" w:hAnsi="Arial" w:cs="Arial"/>
                <w:szCs w:val="24"/>
              </w:rPr>
            </w:pPr>
            <w:r>
              <w:rPr>
                <w:rFonts w:ascii="Arial" w:hAnsi="Arial" w:cs="Arial"/>
                <w:szCs w:val="24"/>
              </w:rPr>
              <w:t xml:space="preserve">You </w:t>
            </w:r>
            <w:r w:rsidR="004A1D41" w:rsidRPr="00046AF8">
              <w:rPr>
                <w:rFonts w:ascii="Arial" w:hAnsi="Arial" w:cs="Arial"/>
                <w:szCs w:val="24"/>
              </w:rPr>
              <w:t xml:space="preserve">will </w:t>
            </w:r>
            <w:r w:rsidR="00F466C4" w:rsidRPr="00046AF8">
              <w:rPr>
                <w:rFonts w:ascii="Arial" w:hAnsi="Arial" w:cs="Arial"/>
                <w:szCs w:val="24"/>
              </w:rPr>
              <w:t xml:space="preserve">submit </w:t>
            </w:r>
            <w:r>
              <w:rPr>
                <w:rFonts w:ascii="Arial" w:hAnsi="Arial" w:cs="Arial"/>
                <w:szCs w:val="24"/>
              </w:rPr>
              <w:t>your comp</w:t>
            </w:r>
            <w:r w:rsidR="00F466C4" w:rsidRPr="00046AF8">
              <w:rPr>
                <w:rFonts w:ascii="Arial" w:hAnsi="Arial" w:cs="Arial"/>
                <w:szCs w:val="24"/>
              </w:rPr>
              <w:t xml:space="preserve">leted field </w:t>
            </w:r>
            <w:r w:rsidR="00B55200" w:rsidRPr="00046AF8">
              <w:rPr>
                <w:rFonts w:ascii="Arial" w:hAnsi="Arial" w:cs="Arial"/>
                <w:szCs w:val="24"/>
              </w:rPr>
              <w:t xml:space="preserve">journals, </w:t>
            </w:r>
            <w:r w:rsidR="009E561D" w:rsidRPr="00046AF8">
              <w:rPr>
                <w:rFonts w:ascii="Arial" w:hAnsi="Arial" w:cs="Arial"/>
                <w:szCs w:val="24"/>
              </w:rPr>
              <w:t xml:space="preserve">along </w:t>
            </w:r>
          </w:p>
          <w:p w:rsidR="00B55200" w:rsidRPr="00F36DBB" w:rsidRDefault="009E561D" w:rsidP="002B16C3">
            <w:pPr>
              <w:ind w:left="720"/>
              <w:rPr>
                <w:rFonts w:cs="Arial"/>
              </w:rPr>
            </w:pPr>
            <w:proofErr w:type="gramStart"/>
            <w:r w:rsidRPr="00046AF8">
              <w:rPr>
                <w:rFonts w:ascii="Arial" w:hAnsi="Arial" w:cs="Arial"/>
                <w:szCs w:val="24"/>
              </w:rPr>
              <w:t>with</w:t>
            </w:r>
            <w:proofErr w:type="gramEnd"/>
            <w:r w:rsidRPr="00046AF8">
              <w:rPr>
                <w:rFonts w:ascii="Arial" w:hAnsi="Arial" w:cs="Arial"/>
                <w:szCs w:val="24"/>
              </w:rPr>
              <w:t xml:space="preserve"> answers to a variety of questions</w:t>
            </w:r>
            <w:r w:rsidR="00F466C4" w:rsidRPr="00046AF8">
              <w:rPr>
                <w:rFonts w:ascii="Arial" w:hAnsi="Arial" w:cs="Arial"/>
                <w:szCs w:val="24"/>
              </w:rPr>
              <w:t xml:space="preserve"> </w:t>
            </w:r>
            <w:r w:rsidR="00894E6F" w:rsidRPr="00046AF8">
              <w:rPr>
                <w:rFonts w:ascii="Arial" w:hAnsi="Arial" w:cs="Arial"/>
                <w:szCs w:val="24"/>
              </w:rPr>
              <w:t xml:space="preserve">about </w:t>
            </w:r>
            <w:r w:rsidR="002B16C3" w:rsidRPr="00046AF8">
              <w:rPr>
                <w:rFonts w:ascii="Arial" w:hAnsi="Arial" w:cs="Arial"/>
                <w:szCs w:val="24"/>
              </w:rPr>
              <w:t xml:space="preserve">curriculum development.  </w:t>
            </w:r>
          </w:p>
        </w:tc>
      </w:tr>
      <w:tr w:rsidR="00B91ED6" w:rsidRPr="00F36DBB" w:rsidTr="00B91ED6">
        <w:trPr>
          <w:cantSplit/>
          <w:trHeight w:val="7050"/>
        </w:trPr>
        <w:tc>
          <w:tcPr>
            <w:tcW w:w="675" w:type="dxa"/>
          </w:tcPr>
          <w:p w:rsidR="00B91ED6" w:rsidRPr="00F36DBB" w:rsidRDefault="00B91ED6" w:rsidP="00B91ED6">
            <w:pPr>
              <w:rPr>
                <w:rFonts w:ascii="Arial" w:hAnsi="Arial" w:cs="Arial"/>
                <w:b/>
              </w:rPr>
            </w:pPr>
          </w:p>
        </w:tc>
        <w:tc>
          <w:tcPr>
            <w:tcW w:w="8181" w:type="dxa"/>
            <w:gridSpan w:val="3"/>
          </w:tcPr>
          <w:p w:rsidR="00B91ED6" w:rsidRDefault="00B91ED6" w:rsidP="002B16C3">
            <w:pPr>
              <w:ind w:left="720"/>
              <w:rPr>
                <w:rFonts w:ascii="Arial" w:hAnsi="Arial" w:cs="Arial"/>
                <w:sz w:val="20"/>
              </w:rPr>
            </w:pPr>
          </w:p>
          <w:p w:rsidR="00B91ED6" w:rsidRDefault="00B91ED6" w:rsidP="000765D5">
            <w:pPr>
              <w:rPr>
                <w:rFonts w:ascii="Arial" w:hAnsi="Arial" w:cs="Arial"/>
                <w:i/>
                <w:sz w:val="20"/>
              </w:rPr>
            </w:pPr>
            <w:r>
              <w:rPr>
                <w:rFonts w:ascii="Arial" w:hAnsi="Arial" w:cs="Arial"/>
                <w:i/>
                <w:sz w:val="20"/>
              </w:rPr>
              <w:t>Notes about Assignments</w:t>
            </w:r>
          </w:p>
          <w:p w:rsidR="00B91ED6" w:rsidRPr="00A42801" w:rsidRDefault="00B91ED6" w:rsidP="000765D5">
            <w:pPr>
              <w:pStyle w:val="ListParagraph"/>
              <w:numPr>
                <w:ilvl w:val="0"/>
                <w:numId w:val="24"/>
              </w:numPr>
              <w:ind w:left="318" w:hanging="284"/>
              <w:rPr>
                <w:rFonts w:ascii="Arial" w:hAnsi="Arial" w:cs="Arial"/>
                <w:sz w:val="20"/>
              </w:rPr>
            </w:pPr>
            <w:r w:rsidRPr="00A42801">
              <w:rPr>
                <w:rFonts w:ascii="Arial" w:hAnsi="Arial" w:cs="Arial"/>
                <w:sz w:val="20"/>
              </w:rPr>
              <w:t xml:space="preserve">You are more than welcome to hand in assignments before the due date. Assignments are to be submitted at the beginning of class. Please check with professor regarding the steps that should be taken if assignment submissions are late. </w:t>
            </w:r>
          </w:p>
          <w:p w:rsidR="00B91ED6" w:rsidRPr="00994E32" w:rsidRDefault="00B91ED6" w:rsidP="000765D5">
            <w:pPr>
              <w:ind w:left="318"/>
              <w:rPr>
                <w:rFonts w:ascii="Arial" w:hAnsi="Arial" w:cs="Arial"/>
                <w:sz w:val="20"/>
              </w:rPr>
            </w:pPr>
            <w:r>
              <w:rPr>
                <w:rFonts w:ascii="Arial" w:hAnsi="Arial" w:cs="Arial"/>
                <w:sz w:val="20"/>
              </w:rPr>
              <w:t xml:space="preserve">There are deductions and final submissions dates which will be discussed in class and posted on </w:t>
            </w:r>
            <w:proofErr w:type="spellStart"/>
            <w:r>
              <w:rPr>
                <w:rFonts w:ascii="Arial" w:hAnsi="Arial" w:cs="Arial"/>
                <w:sz w:val="20"/>
              </w:rPr>
              <w:t>LMS</w:t>
            </w:r>
            <w:proofErr w:type="spellEnd"/>
            <w:r>
              <w:rPr>
                <w:rFonts w:ascii="Arial" w:hAnsi="Arial" w:cs="Arial"/>
                <w:sz w:val="20"/>
              </w:rPr>
              <w:t xml:space="preserve">. </w:t>
            </w:r>
          </w:p>
          <w:p w:rsidR="00B91ED6" w:rsidRDefault="00B91ED6" w:rsidP="000765D5">
            <w:pPr>
              <w:numPr>
                <w:ilvl w:val="0"/>
                <w:numId w:val="5"/>
              </w:numPr>
              <w:ind w:left="0" w:firstLine="0"/>
              <w:rPr>
                <w:rFonts w:ascii="Arial" w:hAnsi="Arial" w:cs="Arial"/>
                <w:sz w:val="20"/>
              </w:rPr>
            </w:pPr>
            <w:r w:rsidRPr="00994E32">
              <w:rPr>
                <w:rFonts w:ascii="Arial" w:hAnsi="Arial" w:cs="Arial"/>
                <w:sz w:val="20"/>
              </w:rPr>
              <w:t xml:space="preserve">All assignments are to be typed unless otherwise stated.  All ideas and direct </w:t>
            </w:r>
          </w:p>
          <w:p w:rsidR="00B91ED6" w:rsidRPr="00994E32" w:rsidRDefault="00B91ED6" w:rsidP="000765D5">
            <w:pPr>
              <w:ind w:left="318"/>
              <w:rPr>
                <w:rFonts w:ascii="Arial" w:hAnsi="Arial" w:cs="Arial"/>
                <w:sz w:val="20"/>
              </w:rPr>
            </w:pPr>
            <w:proofErr w:type="gramStart"/>
            <w:r w:rsidRPr="00994E32">
              <w:rPr>
                <w:rFonts w:ascii="Arial" w:hAnsi="Arial" w:cs="Arial"/>
                <w:sz w:val="20"/>
              </w:rPr>
              <w:t>quotations</w:t>
            </w:r>
            <w:proofErr w:type="gramEnd"/>
            <w:r w:rsidRPr="00994E32">
              <w:rPr>
                <w:rFonts w:ascii="Arial" w:hAnsi="Arial" w:cs="Arial"/>
                <w:sz w:val="20"/>
              </w:rPr>
              <w:t xml:space="preserve"> must be documented using </w:t>
            </w:r>
            <w:proofErr w:type="spellStart"/>
            <w:smartTag w:uri="urn:schemas-microsoft-com:office:smarttags" w:element="stockticker">
              <w:r w:rsidRPr="00994E32">
                <w:rPr>
                  <w:rFonts w:ascii="Arial" w:hAnsi="Arial" w:cs="Arial"/>
                  <w:sz w:val="20"/>
                </w:rPr>
                <w:t>APA</w:t>
              </w:r>
            </w:smartTag>
            <w:proofErr w:type="spellEnd"/>
            <w:r w:rsidRPr="00994E32">
              <w:rPr>
                <w:rFonts w:ascii="Arial" w:hAnsi="Arial" w:cs="Arial"/>
                <w:sz w:val="20"/>
              </w:rPr>
              <w:t xml:space="preserve"> style.  Please refer to the section about </w:t>
            </w:r>
            <w:r>
              <w:rPr>
                <w:rFonts w:ascii="Arial" w:hAnsi="Arial" w:cs="Arial"/>
                <w:sz w:val="20"/>
              </w:rPr>
              <w:t>Academic Dishonesty</w:t>
            </w:r>
            <w:r w:rsidRPr="00994E32">
              <w:rPr>
                <w:rFonts w:ascii="Arial" w:hAnsi="Arial" w:cs="Arial"/>
                <w:sz w:val="20"/>
              </w:rPr>
              <w:t xml:space="preserve"> posted on the Student Portal.</w:t>
            </w:r>
          </w:p>
          <w:p w:rsidR="00B91ED6" w:rsidRPr="00A42801" w:rsidRDefault="00B91ED6" w:rsidP="000765D5">
            <w:pPr>
              <w:pStyle w:val="ListParagraph"/>
              <w:numPr>
                <w:ilvl w:val="0"/>
                <w:numId w:val="24"/>
              </w:numPr>
              <w:ind w:left="318" w:hanging="318"/>
              <w:rPr>
                <w:rFonts w:ascii="Arial" w:hAnsi="Arial" w:cs="Arial"/>
                <w:sz w:val="20"/>
              </w:rPr>
            </w:pPr>
            <w:r w:rsidRPr="00A42801">
              <w:rPr>
                <w:rFonts w:ascii="Arial" w:hAnsi="Arial" w:cs="Arial"/>
                <w:sz w:val="20"/>
              </w:rPr>
              <w:t xml:space="preserve">You are responsible for retaining a file of all drafts and returned assignments.  </w:t>
            </w:r>
            <w:r>
              <w:rPr>
                <w:rFonts w:ascii="Arial" w:hAnsi="Arial" w:cs="Arial"/>
                <w:sz w:val="20"/>
              </w:rPr>
              <w:t>You</w:t>
            </w:r>
            <w:r w:rsidRPr="00A42801">
              <w:rPr>
                <w:rFonts w:ascii="Arial" w:hAnsi="Arial" w:cs="Arial"/>
                <w:sz w:val="20"/>
              </w:rPr>
              <w:t xml:space="preserve"> should keep </w:t>
            </w:r>
            <w:r>
              <w:rPr>
                <w:rFonts w:ascii="Arial" w:hAnsi="Arial" w:cs="Arial"/>
                <w:sz w:val="20"/>
              </w:rPr>
              <w:t>your</w:t>
            </w:r>
            <w:r w:rsidRPr="00A42801">
              <w:rPr>
                <w:rFonts w:ascii="Arial" w:hAnsi="Arial" w:cs="Arial"/>
                <w:sz w:val="20"/>
              </w:rPr>
              <w:t xml:space="preserve"> computer file of assignments</w:t>
            </w:r>
            <w:r>
              <w:rPr>
                <w:rFonts w:ascii="Arial" w:hAnsi="Arial" w:cs="Arial"/>
                <w:sz w:val="20"/>
              </w:rPr>
              <w:t xml:space="preserve"> until the end of semester.</w:t>
            </w:r>
          </w:p>
          <w:p w:rsidR="00B91ED6" w:rsidRDefault="00B91ED6" w:rsidP="002B16C3">
            <w:pPr>
              <w:ind w:left="720"/>
              <w:rPr>
                <w:rFonts w:ascii="Arial" w:hAnsi="Arial" w:cs="Arial"/>
                <w:sz w:val="20"/>
              </w:rPr>
            </w:pPr>
          </w:p>
          <w:p w:rsidR="00B91ED6" w:rsidRDefault="00B91ED6" w:rsidP="002B16C3">
            <w:pPr>
              <w:ind w:left="720"/>
              <w:rPr>
                <w:rFonts w:ascii="Arial" w:hAnsi="Arial" w:cs="Arial"/>
                <w:sz w:val="20"/>
              </w:rPr>
            </w:pPr>
          </w:p>
          <w:p w:rsidR="00B91ED6" w:rsidRPr="00FB450C" w:rsidRDefault="00B91ED6" w:rsidP="00503810">
            <w:pPr>
              <w:pBdr>
                <w:top w:val="single" w:sz="4" w:space="1" w:color="auto"/>
                <w:left w:val="single" w:sz="4" w:space="4" w:color="auto"/>
                <w:bottom w:val="single" w:sz="4" w:space="1" w:color="auto"/>
                <w:right w:val="single" w:sz="4" w:space="4" w:color="auto"/>
              </w:pBdr>
              <w:rPr>
                <w:rFonts w:ascii="Arial" w:hAnsi="Arial" w:cs="Arial"/>
                <w:b/>
              </w:rPr>
            </w:pPr>
            <w:r w:rsidRPr="00FB450C">
              <w:rPr>
                <w:rFonts w:ascii="Arial" w:hAnsi="Arial" w:cs="Arial"/>
                <w:b/>
              </w:rPr>
              <w:t xml:space="preserve">PLEASE NOTE:     </w:t>
            </w:r>
          </w:p>
          <w:p w:rsidR="00B91ED6" w:rsidRPr="00FB450C" w:rsidRDefault="00B91ED6" w:rsidP="00503810">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FB450C">
              <w:rPr>
                <w:rFonts w:ascii="Arial" w:hAnsi="Arial" w:cs="Arial"/>
                <w:sz w:val="28"/>
                <w:szCs w:val="28"/>
              </w:rPr>
              <w:t>Regarding Student Progression through the three</w:t>
            </w:r>
          </w:p>
          <w:p w:rsidR="00B91ED6" w:rsidRPr="00FB450C" w:rsidRDefault="00B91ED6" w:rsidP="00503810">
            <w:pPr>
              <w:pBdr>
                <w:top w:val="single" w:sz="4" w:space="1" w:color="auto"/>
                <w:left w:val="single" w:sz="4" w:space="4" w:color="auto"/>
                <w:bottom w:val="single" w:sz="4" w:space="1" w:color="auto"/>
                <w:right w:val="single" w:sz="4" w:space="4" w:color="auto"/>
              </w:pBdr>
              <w:jc w:val="center"/>
              <w:rPr>
                <w:rFonts w:ascii="Arial" w:hAnsi="Arial" w:cs="Arial"/>
              </w:rPr>
            </w:pPr>
            <w:r w:rsidRPr="00FB450C">
              <w:rPr>
                <w:rFonts w:ascii="Arial" w:hAnsi="Arial" w:cs="Arial"/>
                <w:sz w:val="28"/>
                <w:szCs w:val="28"/>
              </w:rPr>
              <w:t xml:space="preserve">Co-Requisite Core </w:t>
            </w:r>
            <w:proofErr w:type="spellStart"/>
            <w:r w:rsidRPr="00FB450C">
              <w:rPr>
                <w:rFonts w:ascii="Arial" w:hAnsi="Arial" w:cs="Arial"/>
                <w:sz w:val="28"/>
                <w:szCs w:val="28"/>
              </w:rPr>
              <w:t>ECE</w:t>
            </w:r>
            <w:proofErr w:type="spellEnd"/>
            <w:r w:rsidRPr="00FB450C">
              <w:rPr>
                <w:rFonts w:ascii="Arial" w:hAnsi="Arial" w:cs="Arial"/>
                <w:sz w:val="28"/>
                <w:szCs w:val="28"/>
              </w:rPr>
              <w:t xml:space="preserve"> courses</w:t>
            </w:r>
            <w:r w:rsidRPr="00FB450C">
              <w:rPr>
                <w:rFonts w:ascii="Arial" w:hAnsi="Arial" w:cs="Arial"/>
              </w:rPr>
              <w:t>:</w:t>
            </w:r>
          </w:p>
          <w:p w:rsidR="00B91ED6" w:rsidRPr="00FB450C" w:rsidRDefault="00B91ED6" w:rsidP="00503810">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b/>
                <w:i/>
              </w:rPr>
              <w:t>Teaching Methods IV,  Seminar IV</w:t>
            </w:r>
            <w:r w:rsidRPr="00FB450C">
              <w:rPr>
                <w:rFonts w:ascii="Arial" w:hAnsi="Arial" w:cs="Arial"/>
                <w:b/>
                <w:i/>
              </w:rPr>
              <w:t>, Field Practice I</w:t>
            </w:r>
            <w:r>
              <w:rPr>
                <w:rFonts w:ascii="Arial" w:hAnsi="Arial" w:cs="Arial"/>
                <w:b/>
                <w:i/>
              </w:rPr>
              <w:t>V</w:t>
            </w:r>
          </w:p>
          <w:p w:rsidR="00B91ED6" w:rsidRDefault="00B91ED6" w:rsidP="00503810">
            <w:pPr>
              <w:pStyle w:val="EnvelopeReturn"/>
              <w:rPr>
                <w:rFonts w:cs="Arial"/>
              </w:rPr>
            </w:pPr>
          </w:p>
          <w:p w:rsidR="00B91ED6" w:rsidRDefault="00B91ED6" w:rsidP="00503810">
            <w:pPr>
              <w:pStyle w:val="EnvelopeReturn"/>
              <w:numPr>
                <w:ilvl w:val="0"/>
                <w:numId w:val="16"/>
              </w:numPr>
              <w:rPr>
                <w:rFonts w:cs="Arial"/>
              </w:rPr>
            </w:pPr>
            <w:r w:rsidRPr="00A45A44">
              <w:rPr>
                <w:rFonts w:cs="Arial"/>
              </w:rPr>
              <w:t xml:space="preserve">Students must receive a minimum of a </w:t>
            </w:r>
            <w:r w:rsidRPr="00A45A44">
              <w:rPr>
                <w:rFonts w:cs="Arial"/>
                <w:b/>
              </w:rPr>
              <w:t xml:space="preserve">“C” (2.0 </w:t>
            </w:r>
            <w:proofErr w:type="spellStart"/>
            <w:r w:rsidRPr="00A45A44">
              <w:rPr>
                <w:rFonts w:cs="Arial"/>
                <w:b/>
              </w:rPr>
              <w:t>G.P.A</w:t>
            </w:r>
            <w:proofErr w:type="spellEnd"/>
            <w:r w:rsidRPr="00A45A44">
              <w:rPr>
                <w:rFonts w:cs="Arial"/>
                <w:b/>
              </w:rPr>
              <w:t>.)</w:t>
            </w:r>
            <w:r w:rsidRPr="00A45A44">
              <w:rPr>
                <w:rFonts w:cs="Arial"/>
              </w:rPr>
              <w:t xml:space="preserve"> in each semester’s </w:t>
            </w:r>
            <w:r w:rsidRPr="00A45A44">
              <w:rPr>
                <w:rFonts w:cs="Arial"/>
                <w:b/>
                <w:i/>
              </w:rPr>
              <w:t>Teaching Methods, and  Seminar,</w:t>
            </w:r>
            <w:r w:rsidRPr="00A45A44">
              <w:rPr>
                <w:rFonts w:cs="Arial"/>
              </w:rPr>
              <w:t xml:space="preserve"> courses</w:t>
            </w:r>
            <w:r w:rsidRPr="00A45A44">
              <w:rPr>
                <w:rFonts w:cs="Arial"/>
                <w:b/>
                <w:i/>
              </w:rPr>
              <w:t xml:space="preserve"> and  receive an “S” Satisfactory in their Field Practice</w:t>
            </w:r>
            <w:r w:rsidRPr="00A45A44">
              <w:rPr>
                <w:rFonts w:cs="Arial"/>
              </w:rPr>
              <w:t xml:space="preserve">, </w:t>
            </w:r>
            <w:r w:rsidRPr="00A45A44">
              <w:rPr>
                <w:rFonts w:cs="Arial"/>
                <w:u w:val="single"/>
              </w:rPr>
              <w:t>within the same semester,</w:t>
            </w:r>
            <w:r w:rsidRPr="00A45A44">
              <w:rPr>
                <w:rFonts w:cs="Arial"/>
              </w:rPr>
              <w:t xml:space="preserve"> in order to successfully complete the requirements of these three co-requisite courses.</w:t>
            </w:r>
          </w:p>
          <w:p w:rsidR="00B91ED6" w:rsidRPr="000A734D" w:rsidRDefault="00B91ED6" w:rsidP="00503810">
            <w:pPr>
              <w:widowControl w:val="0"/>
              <w:numPr>
                <w:ilvl w:val="0"/>
                <w:numId w:val="17"/>
              </w:numPr>
              <w:rPr>
                <w:rFonts w:ascii="Arial" w:hAnsi="Arial" w:cs="Arial"/>
                <w:szCs w:val="24"/>
              </w:rPr>
            </w:pPr>
            <w:r w:rsidRPr="000A734D">
              <w:rPr>
                <w:rFonts w:ascii="Arial" w:hAnsi="Arial" w:cs="Arial"/>
                <w:szCs w:val="24"/>
              </w:rPr>
              <w:t xml:space="preserve">In addition, </w:t>
            </w:r>
            <w:r w:rsidRPr="000A734D">
              <w:rPr>
                <w:rFonts w:ascii="Arial" w:hAnsi="Arial" w:cs="Arial"/>
                <w:b/>
                <w:szCs w:val="24"/>
              </w:rPr>
              <w:t xml:space="preserve">a minimum of an overall 2.0 Grade Point Average </w:t>
            </w:r>
            <w:r w:rsidRPr="000A734D">
              <w:rPr>
                <w:rFonts w:ascii="Arial" w:hAnsi="Arial" w:cs="Arial"/>
                <w:szCs w:val="24"/>
              </w:rPr>
              <w:t xml:space="preserve">must be maintained to </w:t>
            </w:r>
            <w:r>
              <w:rPr>
                <w:rFonts w:ascii="Arial" w:hAnsi="Arial" w:cs="Arial"/>
                <w:szCs w:val="24"/>
              </w:rPr>
              <w:t>graduate from the program.</w:t>
            </w:r>
          </w:p>
          <w:p w:rsidR="00B91ED6" w:rsidRPr="00F36DBB" w:rsidRDefault="00B91ED6" w:rsidP="00B55200">
            <w:pPr>
              <w:rPr>
                <w:rFonts w:ascii="Arial" w:hAnsi="Arial" w:cs="Arial"/>
                <w:b/>
              </w:rPr>
            </w:pPr>
          </w:p>
        </w:tc>
      </w:tr>
      <w:tr w:rsidR="00D1300B" w:rsidRPr="00F36DBB">
        <w:trPr>
          <w:cantSplit/>
        </w:trPr>
        <w:tc>
          <w:tcPr>
            <w:tcW w:w="675" w:type="dxa"/>
          </w:tcPr>
          <w:p w:rsidR="00D1300B" w:rsidRPr="00F36DBB" w:rsidRDefault="00D1300B">
            <w:pPr>
              <w:pStyle w:val="EnvelopeReturn"/>
              <w:rPr>
                <w:rFonts w:cs="Arial"/>
              </w:rPr>
            </w:pPr>
          </w:p>
        </w:tc>
        <w:tc>
          <w:tcPr>
            <w:tcW w:w="8181" w:type="dxa"/>
            <w:gridSpan w:val="3"/>
          </w:tcPr>
          <w:p w:rsidR="00B55200" w:rsidRDefault="00B55200" w:rsidP="00B55200">
            <w:pPr>
              <w:rPr>
                <w:rFonts w:ascii="Arial" w:hAnsi="Arial" w:cs="Arial"/>
                <w:szCs w:val="24"/>
              </w:rPr>
            </w:pPr>
          </w:p>
          <w:p w:rsidR="00B55200" w:rsidRPr="00D136DB" w:rsidRDefault="00793B75" w:rsidP="00B55200">
            <w:pPr>
              <w:rPr>
                <w:rFonts w:ascii="Arial" w:hAnsi="Arial" w:cs="Arial"/>
                <w:b/>
              </w:rPr>
            </w:pPr>
            <w:r>
              <w:rPr>
                <w:rFonts w:ascii="Arial" w:hAnsi="Arial"/>
              </w:rPr>
              <w:t>The following semester grades will be assigned to students</w:t>
            </w:r>
          </w:p>
          <w:p w:rsidR="00D1300B" w:rsidRPr="00F36DBB" w:rsidRDefault="00D136DB">
            <w:pPr>
              <w:rPr>
                <w:rFonts w:ascii="Arial" w:hAnsi="Arial" w:cs="Arial"/>
              </w:rPr>
            </w:pPr>
            <w:r>
              <w:rPr>
                <w:rFonts w:ascii="Arial" w:hAnsi="Arial" w:cs="Arial"/>
              </w:rPr>
              <w:t xml:space="preserve"> </w:t>
            </w:r>
          </w:p>
        </w:tc>
      </w:tr>
      <w:tr w:rsidR="00D1300B" w:rsidRPr="00A55EF9">
        <w:tc>
          <w:tcPr>
            <w:tcW w:w="675" w:type="dxa"/>
          </w:tcPr>
          <w:p w:rsidR="00D1300B" w:rsidRPr="00A55EF9" w:rsidRDefault="00D1300B">
            <w:pPr>
              <w:rPr>
                <w:rFonts w:ascii="Arial" w:hAnsi="Arial" w:cs="Arial"/>
              </w:rPr>
            </w:pPr>
          </w:p>
        </w:tc>
        <w:tc>
          <w:tcPr>
            <w:tcW w:w="1701" w:type="dxa"/>
          </w:tcPr>
          <w:p w:rsidR="00424D38" w:rsidRDefault="00424D38">
            <w:pPr>
              <w:pStyle w:val="Heading2"/>
              <w:rPr>
                <w:rFonts w:ascii="Arial" w:hAnsi="Arial" w:cs="Arial"/>
                <w:b w:val="0"/>
                <w:u w:val="single"/>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bl>
    <w:p w:rsidR="00B91ED6" w:rsidRDefault="00B91ED6">
      <w:r>
        <w:br w:type="page"/>
      </w:r>
    </w:p>
    <w:p w:rsidR="00B91ED6" w:rsidRDefault="00B91ED6"/>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043C56" w:rsidRPr="00046AF8" w:rsidRDefault="00043C56" w:rsidP="00043C56">
      <w:pPr>
        <w:spacing w:line="276" w:lineRule="auto"/>
        <w:ind w:left="360"/>
        <w:contextualSpacing/>
        <w:rPr>
          <w:rFonts w:ascii="Arial" w:eastAsiaTheme="minorHAnsi" w:hAnsi="Arial" w:cs="Arial"/>
          <w:b/>
          <w:szCs w:val="24"/>
          <w:lang w:val="en-CA"/>
        </w:rPr>
      </w:pPr>
      <w:r w:rsidRPr="00046AF8">
        <w:rPr>
          <w:rFonts w:ascii="Arial" w:eastAsiaTheme="minorHAnsi" w:hAnsi="Arial" w:cs="Arial"/>
          <w:szCs w:val="24"/>
          <w:lang w:val="en-CA"/>
        </w:rPr>
        <w:t>A</w:t>
      </w:r>
      <w:r w:rsidRPr="00046AF8">
        <w:rPr>
          <w:rFonts w:ascii="Arial" w:eastAsiaTheme="minorHAnsi" w:hAnsi="Arial" w:cs="Arial"/>
          <w:b/>
          <w:szCs w:val="24"/>
          <w:lang w:val="en-CA"/>
        </w:rPr>
        <w:t xml:space="preserve"> minimum of an overall 2.0 Grade Point Average </w:t>
      </w:r>
      <w:r w:rsidRPr="00046AF8">
        <w:rPr>
          <w:rFonts w:ascii="Arial" w:eastAsiaTheme="minorHAnsi" w:hAnsi="Arial" w:cs="Arial"/>
          <w:szCs w:val="24"/>
          <w:lang w:val="en-CA"/>
        </w:rPr>
        <w:t>must be maintained to receive a diploma from  Sault College.</w:t>
      </w:r>
    </w:p>
    <w:p w:rsidR="00F238C2" w:rsidRPr="00046AF8" w:rsidRDefault="00F238C2" w:rsidP="00121AEA">
      <w:pPr>
        <w:pStyle w:val="PlainText"/>
        <w:rPr>
          <w:rFonts w:ascii="Arial" w:hAnsi="Arial" w:cs="Arial"/>
          <w:b/>
          <w:i/>
          <w:sz w:val="24"/>
          <w:szCs w:val="24"/>
        </w:rPr>
      </w:pPr>
    </w:p>
    <w:p w:rsidR="00A55EF9" w:rsidRDefault="00A55EF9">
      <w:pPr>
        <w:rPr>
          <w:rFonts w:ascii="Arial" w:hAnsi="Arial" w:cs="Arial"/>
        </w:rPr>
      </w:pPr>
    </w:p>
    <w:p w:rsidR="005B7649" w:rsidRPr="001253D7" w:rsidRDefault="005B7649" w:rsidP="005B7649">
      <w:pPr>
        <w:spacing w:line="276" w:lineRule="auto"/>
        <w:rPr>
          <w:rFonts w:ascii="Arial" w:eastAsiaTheme="minorHAnsi" w:hAnsi="Arial" w:cs="Arial"/>
          <w:b/>
          <w:sz w:val="22"/>
          <w:szCs w:val="24"/>
          <w:lang w:val="en-CA"/>
        </w:rPr>
      </w:pPr>
      <w:r w:rsidRPr="001253D7">
        <w:rPr>
          <w:rFonts w:ascii="Arial" w:eastAsiaTheme="minorHAnsi" w:hAnsi="Arial" w:cs="Arial"/>
          <w:b/>
          <w:sz w:val="22"/>
          <w:szCs w:val="24"/>
          <w:lang w:val="en-CA"/>
        </w:rPr>
        <w:t>VI.</w:t>
      </w:r>
      <w:r w:rsidRPr="001253D7">
        <w:rPr>
          <w:rFonts w:ascii="Arial" w:eastAsiaTheme="minorHAnsi" w:hAnsi="Arial" w:cs="Arial"/>
          <w:b/>
          <w:sz w:val="22"/>
          <w:szCs w:val="24"/>
          <w:lang w:val="en-CA"/>
        </w:rPr>
        <w:tab/>
        <w:t>SPECIAL NOTES:</w:t>
      </w:r>
    </w:p>
    <w:p w:rsidR="005B7649" w:rsidRPr="001253D7" w:rsidRDefault="005B7649" w:rsidP="005B7649">
      <w:pPr>
        <w:spacing w:line="276" w:lineRule="auto"/>
        <w:rPr>
          <w:rFonts w:ascii="Arial" w:eastAsiaTheme="minorHAnsi" w:hAnsi="Arial" w:cs="Arial"/>
          <w:sz w:val="22"/>
          <w:szCs w:val="24"/>
          <w:lang w:val="en-CA"/>
        </w:rPr>
      </w:pPr>
    </w:p>
    <w:p w:rsidR="00A60154" w:rsidRPr="00300B72" w:rsidRDefault="00A60154" w:rsidP="00A60154">
      <w:pPr>
        <w:rPr>
          <w:rFonts w:ascii="Arial" w:eastAsiaTheme="minorHAnsi" w:hAnsi="Arial" w:cs="Arial"/>
          <w:szCs w:val="24"/>
          <w:u w:val="single"/>
          <w:lang w:val="en-CA"/>
        </w:rPr>
      </w:pPr>
      <w:proofErr w:type="spellStart"/>
      <w:r w:rsidRPr="00300B72">
        <w:rPr>
          <w:rFonts w:ascii="Arial" w:eastAsiaTheme="minorHAnsi" w:hAnsi="Arial" w:cs="Arial"/>
          <w:szCs w:val="24"/>
          <w:u w:val="single"/>
          <w:lang w:val="en-CA"/>
        </w:rPr>
        <w:t>ECE</w:t>
      </w:r>
      <w:proofErr w:type="spellEnd"/>
      <w:r w:rsidRPr="00300B72">
        <w:rPr>
          <w:rFonts w:ascii="Arial" w:eastAsiaTheme="minorHAnsi" w:hAnsi="Arial" w:cs="Arial"/>
          <w:szCs w:val="24"/>
          <w:u w:val="single"/>
          <w:lang w:val="en-CA"/>
        </w:rPr>
        <w:t xml:space="preserve"> Program Guide</w:t>
      </w:r>
    </w:p>
    <w:p w:rsidR="00A60154" w:rsidRPr="00300B72" w:rsidRDefault="00A60154" w:rsidP="00A60154">
      <w:pPr>
        <w:rPr>
          <w:rFonts w:ascii="Arial" w:eastAsiaTheme="minorHAnsi" w:hAnsi="Arial" w:cs="Arial"/>
          <w:szCs w:val="24"/>
          <w:lang w:val="en-CA"/>
        </w:rPr>
      </w:pPr>
      <w:r w:rsidRPr="00300B72">
        <w:rPr>
          <w:rFonts w:ascii="Arial" w:eastAsiaTheme="minorHAnsi" w:hAnsi="Arial" w:cs="Arial"/>
          <w:szCs w:val="24"/>
          <w:lang w:val="en-CA"/>
        </w:rPr>
        <w:t xml:space="preserve">Students are expected to be familiar with and adhere to the policies and practices outlined in the </w:t>
      </w:r>
      <w:r w:rsidRPr="00300B72">
        <w:rPr>
          <w:rFonts w:ascii="Arial" w:eastAsiaTheme="minorHAnsi" w:hAnsi="Arial" w:cs="Arial"/>
          <w:i/>
          <w:szCs w:val="24"/>
          <w:lang w:val="en-CA"/>
        </w:rPr>
        <w:t>Early Childhood Education: A Guide to your Program</w:t>
      </w:r>
      <w:r w:rsidRPr="00300B72">
        <w:rPr>
          <w:rFonts w:ascii="Arial" w:eastAsiaTheme="minorHAnsi" w:hAnsi="Arial" w:cs="Arial"/>
          <w:szCs w:val="24"/>
          <w:lang w:val="en-CA"/>
        </w:rPr>
        <w:t xml:space="preserve"> booklet.  This information will be reviewed at the beginning of the semester and will be posted on </w:t>
      </w:r>
      <w:proofErr w:type="spellStart"/>
      <w:smartTag w:uri="urn:schemas-microsoft-com:office:smarttags" w:element="stockticker">
        <w:r w:rsidRPr="00300B72">
          <w:rPr>
            <w:rFonts w:ascii="Arial" w:eastAsiaTheme="minorHAnsi" w:hAnsi="Arial" w:cs="Arial"/>
            <w:szCs w:val="24"/>
            <w:lang w:val="en-CA"/>
          </w:rPr>
          <w:t>LMS</w:t>
        </w:r>
      </w:smartTag>
      <w:proofErr w:type="spellEnd"/>
      <w:r w:rsidRPr="00300B72">
        <w:rPr>
          <w:rFonts w:ascii="Arial" w:eastAsiaTheme="minorHAnsi" w:hAnsi="Arial" w:cs="Arial"/>
          <w:szCs w:val="24"/>
          <w:lang w:val="en-CA"/>
        </w:rPr>
        <w:t xml:space="preserve">.  </w:t>
      </w:r>
    </w:p>
    <w:p w:rsidR="00046AF8" w:rsidRPr="00046AF8" w:rsidRDefault="00046AF8" w:rsidP="00280446">
      <w:pPr>
        <w:rPr>
          <w:rFonts w:ascii="Arial" w:hAnsi="Arial" w:cs="Arial"/>
          <w:szCs w:val="24"/>
          <w:u w:val="single"/>
          <w:lang w:val="en-CA"/>
        </w:rPr>
      </w:pPr>
    </w:p>
    <w:p w:rsidR="00280446" w:rsidRPr="00046AF8" w:rsidRDefault="00280446" w:rsidP="005B7649">
      <w:pPr>
        <w:spacing w:line="276" w:lineRule="auto"/>
        <w:rPr>
          <w:rFonts w:ascii="Arial" w:eastAsiaTheme="minorHAnsi" w:hAnsi="Arial" w:cs="Arial"/>
          <w:szCs w:val="24"/>
          <w:lang w:val="en-CA"/>
        </w:rPr>
      </w:pPr>
    </w:p>
    <w:p w:rsidR="00043C56" w:rsidRPr="00046AF8" w:rsidRDefault="00043C56" w:rsidP="00043C56">
      <w:pPr>
        <w:rPr>
          <w:rFonts w:ascii="Arial" w:hAnsi="Arial" w:cs="Arial"/>
          <w:b/>
          <w:szCs w:val="24"/>
        </w:rPr>
      </w:pPr>
      <w:smartTag w:uri="urn:schemas-microsoft-com:office:smarttags" w:element="stockticker">
        <w:r w:rsidRPr="00046AF8">
          <w:rPr>
            <w:rFonts w:ascii="Arial" w:hAnsi="Arial" w:cs="Arial"/>
            <w:b/>
            <w:szCs w:val="24"/>
          </w:rPr>
          <w:t>VII</w:t>
        </w:r>
      </w:smartTag>
      <w:r w:rsidRPr="00046AF8">
        <w:rPr>
          <w:rFonts w:ascii="Arial" w:hAnsi="Arial" w:cs="Arial"/>
          <w:b/>
          <w:szCs w:val="24"/>
        </w:rPr>
        <w:t>.     COURSE OUTLINE ADDENDUM:</w:t>
      </w:r>
    </w:p>
    <w:p w:rsidR="00043C56" w:rsidRPr="00046AF8" w:rsidRDefault="00043C56" w:rsidP="00043C56">
      <w:pPr>
        <w:spacing w:line="276" w:lineRule="auto"/>
        <w:rPr>
          <w:rFonts w:ascii="Arial" w:hAnsi="Arial" w:cs="Arial"/>
          <w:szCs w:val="24"/>
        </w:rPr>
      </w:pPr>
    </w:p>
    <w:p w:rsidR="00043C56" w:rsidRPr="00046AF8" w:rsidRDefault="00043C56" w:rsidP="00043C56">
      <w:pPr>
        <w:spacing w:line="276" w:lineRule="auto"/>
        <w:rPr>
          <w:rFonts w:ascii="Arial" w:eastAsiaTheme="minorHAnsi" w:hAnsi="Arial" w:cs="Arial"/>
          <w:szCs w:val="24"/>
          <w:lang w:val="en-CA"/>
        </w:rPr>
      </w:pPr>
      <w:r w:rsidRPr="00046AF8">
        <w:rPr>
          <w:rFonts w:ascii="Arial" w:hAnsi="Arial" w:cs="Arial"/>
          <w:szCs w:val="24"/>
        </w:rPr>
        <w:t xml:space="preserve">The provisions contained in the addendum located on the portal form part of this course outline.  Students are expected to adhere to these expectations; therefore they must review the addendum and be familiar with these expectations.  </w:t>
      </w:r>
    </w:p>
    <w:sectPr w:rsidR="00043C56" w:rsidRPr="00046AF8" w:rsidSect="00B91ED6">
      <w:headerReference w:type="even" r:id="rId16"/>
      <w:headerReference w:type="default" r:id="rId17"/>
      <w:pgSz w:w="12240" w:h="15840"/>
      <w:pgMar w:top="1296" w:right="1296" w:bottom="45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A5C" w:rsidRDefault="00234A5C">
      <w:r>
        <w:separator/>
      </w:r>
    </w:p>
  </w:endnote>
  <w:endnote w:type="continuationSeparator" w:id="0">
    <w:p w:rsidR="00234A5C" w:rsidRDefault="0023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A5C" w:rsidRDefault="00234A5C">
      <w:r>
        <w:separator/>
      </w:r>
    </w:p>
  </w:footnote>
  <w:footnote w:type="continuationSeparator" w:id="0">
    <w:p w:rsidR="00234A5C" w:rsidRDefault="00234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A5C" w:rsidRDefault="00234A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34A5C" w:rsidRDefault="00234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A5C" w:rsidRDefault="00234A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1ED6">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34A5C">
      <w:tc>
        <w:tcPr>
          <w:tcW w:w="3794" w:type="dxa"/>
        </w:tcPr>
        <w:p w:rsidR="00234A5C" w:rsidRDefault="00234A5C">
          <w:pPr>
            <w:rPr>
              <w:rFonts w:ascii="Arial" w:hAnsi="Arial"/>
              <w:snapToGrid w:val="0"/>
            </w:rPr>
          </w:pPr>
        </w:p>
      </w:tc>
      <w:tc>
        <w:tcPr>
          <w:tcW w:w="1134" w:type="dxa"/>
        </w:tcPr>
        <w:p w:rsidR="00234A5C" w:rsidRDefault="00234A5C">
          <w:pPr>
            <w:pStyle w:val="Header"/>
            <w:jc w:val="center"/>
            <w:rPr>
              <w:rFonts w:ascii="Arial" w:hAnsi="Arial"/>
              <w:snapToGrid w:val="0"/>
            </w:rPr>
          </w:pPr>
        </w:p>
      </w:tc>
      <w:tc>
        <w:tcPr>
          <w:tcW w:w="3928" w:type="dxa"/>
        </w:tcPr>
        <w:p w:rsidR="00234A5C" w:rsidRDefault="00234A5C">
          <w:pPr>
            <w:pStyle w:val="Header"/>
            <w:jc w:val="right"/>
            <w:rPr>
              <w:rFonts w:ascii="Arial" w:hAnsi="Arial"/>
              <w:snapToGrid w:val="0"/>
            </w:rPr>
          </w:pPr>
        </w:p>
      </w:tc>
    </w:tr>
    <w:tr w:rsidR="00234A5C" w:rsidRPr="008A1940">
      <w:tc>
        <w:tcPr>
          <w:tcW w:w="3794" w:type="dxa"/>
        </w:tcPr>
        <w:p w:rsidR="00234A5C" w:rsidRPr="001A2299" w:rsidRDefault="00234A5C" w:rsidP="00BC00D3">
          <w:pPr>
            <w:rPr>
              <w:rFonts w:ascii="Arial" w:hAnsi="Arial" w:cs="Arial"/>
              <w:i/>
              <w:snapToGrid w:val="0"/>
              <w:sz w:val="22"/>
              <w:szCs w:val="22"/>
            </w:rPr>
          </w:pPr>
          <w:r>
            <w:rPr>
              <w:rFonts w:ascii="Arial" w:hAnsi="Arial" w:cs="Arial"/>
              <w:bCs/>
              <w:i/>
              <w:sz w:val="22"/>
              <w:szCs w:val="22"/>
            </w:rPr>
            <w:t>Teaching Methods IV</w:t>
          </w:r>
        </w:p>
      </w:tc>
      <w:tc>
        <w:tcPr>
          <w:tcW w:w="1134" w:type="dxa"/>
        </w:tcPr>
        <w:p w:rsidR="00234A5C" w:rsidRPr="001A2299" w:rsidRDefault="00234A5C" w:rsidP="00BC00D3">
          <w:pPr>
            <w:pStyle w:val="Header"/>
            <w:jc w:val="center"/>
            <w:rPr>
              <w:rFonts w:ascii="Arial" w:hAnsi="Arial" w:cs="Arial"/>
              <w:i/>
              <w:snapToGrid w:val="0"/>
              <w:sz w:val="22"/>
              <w:szCs w:val="22"/>
            </w:rPr>
          </w:pPr>
        </w:p>
      </w:tc>
      <w:tc>
        <w:tcPr>
          <w:tcW w:w="3928" w:type="dxa"/>
        </w:tcPr>
        <w:p w:rsidR="00234A5C" w:rsidRPr="001A2299" w:rsidRDefault="00234A5C" w:rsidP="00BC00D3">
          <w:pPr>
            <w:pStyle w:val="Header"/>
            <w:jc w:val="right"/>
            <w:rPr>
              <w:rFonts w:ascii="Arial" w:hAnsi="Arial" w:cs="Arial"/>
              <w:i/>
              <w:snapToGrid w:val="0"/>
              <w:sz w:val="22"/>
              <w:szCs w:val="22"/>
            </w:rPr>
          </w:pPr>
          <w:r w:rsidRPr="001A2299">
            <w:rPr>
              <w:rFonts w:ascii="Arial" w:hAnsi="Arial" w:cs="Arial"/>
              <w:i/>
              <w:snapToGrid w:val="0"/>
              <w:sz w:val="22"/>
              <w:szCs w:val="22"/>
            </w:rPr>
            <w:t>ED</w:t>
          </w:r>
          <w:r>
            <w:rPr>
              <w:rFonts w:ascii="Arial" w:hAnsi="Arial" w:cs="Arial"/>
              <w:i/>
              <w:snapToGrid w:val="0"/>
              <w:sz w:val="22"/>
              <w:szCs w:val="22"/>
            </w:rPr>
            <w:t>247</w:t>
          </w:r>
        </w:p>
      </w:tc>
    </w:tr>
  </w:tbl>
  <w:p w:rsidR="00234A5C" w:rsidRPr="008A1940" w:rsidRDefault="00234A5C">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EF6"/>
    <w:multiLevelType w:val="hybridMultilevel"/>
    <w:tmpl w:val="D5E6588C"/>
    <w:lvl w:ilvl="0" w:tplc="48D8FA56">
      <w:start w:val="1"/>
      <w:numFmt w:val="bullet"/>
      <w:lvlText w:val=""/>
      <w:lvlJc w:val="left"/>
      <w:pPr>
        <w:ind w:left="360" w:hanging="360"/>
      </w:pPr>
      <w:rPr>
        <w:rFonts w:ascii="Symbol" w:hAnsi="Symbol" w:hint="default"/>
        <w:b/>
        <w:i/>
        <w:sz w:val="20"/>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0CE85995"/>
    <w:multiLevelType w:val="hybridMultilevel"/>
    <w:tmpl w:val="CF1AB1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E187213"/>
    <w:multiLevelType w:val="hybridMultilevel"/>
    <w:tmpl w:val="425C17B8"/>
    <w:lvl w:ilvl="0" w:tplc="10090001">
      <w:start w:val="1"/>
      <w:numFmt w:val="bullet"/>
      <w:lvlText w:val=""/>
      <w:lvlJc w:val="left"/>
      <w:pPr>
        <w:ind w:left="2574" w:hanging="360"/>
      </w:pPr>
      <w:rPr>
        <w:rFonts w:ascii="Symbol" w:hAnsi="Symbol" w:hint="default"/>
      </w:rPr>
    </w:lvl>
    <w:lvl w:ilvl="1" w:tplc="10090003" w:tentative="1">
      <w:start w:val="1"/>
      <w:numFmt w:val="bullet"/>
      <w:lvlText w:val="o"/>
      <w:lvlJc w:val="left"/>
      <w:pPr>
        <w:ind w:left="3294" w:hanging="360"/>
      </w:pPr>
      <w:rPr>
        <w:rFonts w:ascii="Courier New" w:hAnsi="Courier New" w:cs="Courier New" w:hint="default"/>
      </w:rPr>
    </w:lvl>
    <w:lvl w:ilvl="2" w:tplc="10090005" w:tentative="1">
      <w:start w:val="1"/>
      <w:numFmt w:val="bullet"/>
      <w:lvlText w:val=""/>
      <w:lvlJc w:val="left"/>
      <w:pPr>
        <w:ind w:left="4014" w:hanging="360"/>
      </w:pPr>
      <w:rPr>
        <w:rFonts w:ascii="Wingdings" w:hAnsi="Wingdings" w:hint="default"/>
      </w:rPr>
    </w:lvl>
    <w:lvl w:ilvl="3" w:tplc="10090001" w:tentative="1">
      <w:start w:val="1"/>
      <w:numFmt w:val="bullet"/>
      <w:lvlText w:val=""/>
      <w:lvlJc w:val="left"/>
      <w:pPr>
        <w:ind w:left="4734" w:hanging="360"/>
      </w:pPr>
      <w:rPr>
        <w:rFonts w:ascii="Symbol" w:hAnsi="Symbol" w:hint="default"/>
      </w:rPr>
    </w:lvl>
    <w:lvl w:ilvl="4" w:tplc="10090003" w:tentative="1">
      <w:start w:val="1"/>
      <w:numFmt w:val="bullet"/>
      <w:lvlText w:val="o"/>
      <w:lvlJc w:val="left"/>
      <w:pPr>
        <w:ind w:left="5454" w:hanging="360"/>
      </w:pPr>
      <w:rPr>
        <w:rFonts w:ascii="Courier New" w:hAnsi="Courier New" w:cs="Courier New" w:hint="default"/>
      </w:rPr>
    </w:lvl>
    <w:lvl w:ilvl="5" w:tplc="10090005" w:tentative="1">
      <w:start w:val="1"/>
      <w:numFmt w:val="bullet"/>
      <w:lvlText w:val=""/>
      <w:lvlJc w:val="left"/>
      <w:pPr>
        <w:ind w:left="6174" w:hanging="360"/>
      </w:pPr>
      <w:rPr>
        <w:rFonts w:ascii="Wingdings" w:hAnsi="Wingdings" w:hint="default"/>
      </w:rPr>
    </w:lvl>
    <w:lvl w:ilvl="6" w:tplc="10090001" w:tentative="1">
      <w:start w:val="1"/>
      <w:numFmt w:val="bullet"/>
      <w:lvlText w:val=""/>
      <w:lvlJc w:val="left"/>
      <w:pPr>
        <w:ind w:left="6894" w:hanging="360"/>
      </w:pPr>
      <w:rPr>
        <w:rFonts w:ascii="Symbol" w:hAnsi="Symbol" w:hint="default"/>
      </w:rPr>
    </w:lvl>
    <w:lvl w:ilvl="7" w:tplc="10090003" w:tentative="1">
      <w:start w:val="1"/>
      <w:numFmt w:val="bullet"/>
      <w:lvlText w:val="o"/>
      <w:lvlJc w:val="left"/>
      <w:pPr>
        <w:ind w:left="7614" w:hanging="360"/>
      </w:pPr>
      <w:rPr>
        <w:rFonts w:ascii="Courier New" w:hAnsi="Courier New" w:cs="Courier New" w:hint="default"/>
      </w:rPr>
    </w:lvl>
    <w:lvl w:ilvl="8" w:tplc="10090005" w:tentative="1">
      <w:start w:val="1"/>
      <w:numFmt w:val="bullet"/>
      <w:lvlText w:val=""/>
      <w:lvlJc w:val="left"/>
      <w:pPr>
        <w:ind w:left="8334" w:hanging="360"/>
      </w:pPr>
      <w:rPr>
        <w:rFonts w:ascii="Wingdings" w:hAnsi="Wingdings" w:hint="default"/>
      </w:rPr>
    </w:lvl>
  </w:abstractNum>
  <w:abstractNum w:abstractNumId="3">
    <w:nsid w:val="0EF04DB2"/>
    <w:multiLevelType w:val="hybridMultilevel"/>
    <w:tmpl w:val="F70C0CD2"/>
    <w:lvl w:ilvl="0" w:tplc="54A23AE6">
      <w:start w:val="1"/>
      <w:numFmt w:val="decimal"/>
      <w:lvlText w:val="%1."/>
      <w:lvlJc w:val="left"/>
      <w:pPr>
        <w:ind w:left="1080" w:hanging="360"/>
      </w:pPr>
      <w:rPr>
        <w:rFonts w:hint="default"/>
        <w:b/>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0FCA6643"/>
    <w:multiLevelType w:val="hybridMultilevel"/>
    <w:tmpl w:val="CCE29184"/>
    <w:lvl w:ilvl="0" w:tplc="10090001">
      <w:start w:val="1"/>
      <w:numFmt w:val="bullet"/>
      <w:lvlText w:val=""/>
      <w:lvlJc w:val="left"/>
      <w:pPr>
        <w:ind w:left="360" w:hanging="360"/>
      </w:pPr>
      <w:rPr>
        <w:rFonts w:ascii="Symbol" w:hAnsi="Symbol" w:hint="default"/>
        <w:b/>
        <w:i/>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11EB11BF"/>
    <w:multiLevelType w:val="hybridMultilevel"/>
    <w:tmpl w:val="73982C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676477A"/>
    <w:multiLevelType w:val="hybridMultilevel"/>
    <w:tmpl w:val="98DCC7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9A25C10"/>
    <w:multiLevelType w:val="hybridMultilevel"/>
    <w:tmpl w:val="467C71D2"/>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F51693D"/>
    <w:multiLevelType w:val="hybridMultilevel"/>
    <w:tmpl w:val="CB68DF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1C21D37"/>
    <w:multiLevelType w:val="hybridMultilevel"/>
    <w:tmpl w:val="1E1450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A8963A6"/>
    <w:multiLevelType w:val="hybridMultilevel"/>
    <w:tmpl w:val="6AA22E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C6F41BC"/>
    <w:multiLevelType w:val="hybridMultilevel"/>
    <w:tmpl w:val="37C85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93F2A99"/>
    <w:multiLevelType w:val="hybridMultilevel"/>
    <w:tmpl w:val="1E343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9760752"/>
    <w:multiLevelType w:val="hybridMultilevel"/>
    <w:tmpl w:val="87C2BA92"/>
    <w:lvl w:ilvl="0" w:tplc="95BE071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B6534A3"/>
    <w:multiLevelType w:val="hybridMultilevel"/>
    <w:tmpl w:val="115AF828"/>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3AD6ABD"/>
    <w:multiLevelType w:val="hybridMultilevel"/>
    <w:tmpl w:val="6AB86BCC"/>
    <w:lvl w:ilvl="0" w:tplc="1009000B">
      <w:start w:val="1"/>
      <w:numFmt w:val="bullet"/>
      <w:lvlText w:val=""/>
      <w:lvlJc w:val="left"/>
      <w:pPr>
        <w:tabs>
          <w:tab w:val="num" w:pos="360"/>
        </w:tabs>
        <w:ind w:left="360" w:hanging="360"/>
      </w:pPr>
      <w:rPr>
        <w:rFonts w:ascii="Wingdings" w:hAnsi="Wingding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nsid w:val="540B70A2"/>
    <w:multiLevelType w:val="hybridMultilevel"/>
    <w:tmpl w:val="8638BD16"/>
    <w:lvl w:ilvl="0" w:tplc="C5D076E8">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0CC3CE0"/>
    <w:multiLevelType w:val="hybridMultilevel"/>
    <w:tmpl w:val="4C9A03FC"/>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7">
    <w:nsid w:val="66650C32"/>
    <w:multiLevelType w:val="hybridMultilevel"/>
    <w:tmpl w:val="88745362"/>
    <w:lvl w:ilvl="0" w:tplc="8094501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9B802E1"/>
    <w:multiLevelType w:val="hybridMultilevel"/>
    <w:tmpl w:val="29ECA8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6E1D2DDB"/>
    <w:multiLevelType w:val="hybridMultilevel"/>
    <w:tmpl w:val="D0664DA0"/>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nsid w:val="73832BD7"/>
    <w:multiLevelType w:val="hybridMultilevel"/>
    <w:tmpl w:val="73982C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80A7842"/>
    <w:multiLevelType w:val="hybridMultilevel"/>
    <w:tmpl w:val="BD749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ABC4022"/>
    <w:multiLevelType w:val="hybridMultilevel"/>
    <w:tmpl w:val="58BED8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7B990146"/>
    <w:multiLevelType w:val="hybridMultilevel"/>
    <w:tmpl w:val="06F06038"/>
    <w:lvl w:ilvl="0" w:tplc="C87CB046">
      <w:start w:val="1"/>
      <w:numFmt w:val="decimal"/>
      <w:lvlText w:val="%1."/>
      <w:lvlJc w:val="left"/>
      <w:pPr>
        <w:ind w:left="1080" w:hanging="360"/>
      </w:pPr>
      <w:rPr>
        <w:rFonts w:hint="default"/>
        <w:b w:val="0"/>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5"/>
  </w:num>
  <w:num w:numId="2">
    <w:abstractNumId w:val="28"/>
  </w:num>
  <w:num w:numId="3">
    <w:abstractNumId w:val="29"/>
  </w:num>
  <w:num w:numId="4">
    <w:abstractNumId w:val="22"/>
  </w:num>
  <w:num w:numId="5">
    <w:abstractNumId w:val="6"/>
  </w:num>
  <w:num w:numId="6">
    <w:abstractNumId w:val="17"/>
  </w:num>
  <w:num w:numId="7">
    <w:abstractNumId w:val="8"/>
  </w:num>
  <w:num w:numId="8">
    <w:abstractNumId w:val="13"/>
  </w:num>
  <w:num w:numId="9">
    <w:abstractNumId w:val="20"/>
  </w:num>
  <w:num w:numId="10">
    <w:abstractNumId w:val="1"/>
  </w:num>
  <w:num w:numId="11">
    <w:abstractNumId w:val="4"/>
  </w:num>
  <w:num w:numId="12">
    <w:abstractNumId w:val="12"/>
  </w:num>
  <w:num w:numId="13">
    <w:abstractNumId w:val="26"/>
  </w:num>
  <w:num w:numId="14">
    <w:abstractNumId w:val="35"/>
  </w:num>
  <w:num w:numId="15">
    <w:abstractNumId w:val="23"/>
  </w:num>
  <w:num w:numId="16">
    <w:abstractNumId w:val="7"/>
  </w:num>
  <w:num w:numId="17">
    <w:abstractNumId w:val="37"/>
  </w:num>
  <w:num w:numId="18">
    <w:abstractNumId w:val="24"/>
  </w:num>
  <w:num w:numId="19">
    <w:abstractNumId w:val="33"/>
  </w:num>
  <w:num w:numId="20">
    <w:abstractNumId w:val="19"/>
  </w:num>
  <w:num w:numId="21">
    <w:abstractNumId w:val="15"/>
  </w:num>
  <w:num w:numId="22">
    <w:abstractNumId w:val="11"/>
  </w:num>
  <w:num w:numId="23">
    <w:abstractNumId w:val="16"/>
  </w:num>
  <w:num w:numId="24">
    <w:abstractNumId w:val="32"/>
  </w:num>
  <w:num w:numId="25">
    <w:abstractNumId w:val="31"/>
  </w:num>
  <w:num w:numId="26">
    <w:abstractNumId w:val="3"/>
  </w:num>
  <w:num w:numId="27">
    <w:abstractNumId w:val="5"/>
  </w:num>
  <w:num w:numId="28">
    <w:abstractNumId w:val="18"/>
  </w:num>
  <w:num w:numId="29">
    <w:abstractNumId w:val="10"/>
  </w:num>
  <w:num w:numId="30">
    <w:abstractNumId w:val="9"/>
  </w:num>
  <w:num w:numId="31">
    <w:abstractNumId w:val="2"/>
  </w:num>
  <w:num w:numId="32">
    <w:abstractNumId w:val="34"/>
  </w:num>
  <w:num w:numId="33">
    <w:abstractNumId w:val="0"/>
  </w:num>
  <w:num w:numId="34">
    <w:abstractNumId w:val="36"/>
  </w:num>
  <w:num w:numId="35">
    <w:abstractNumId w:val="14"/>
  </w:num>
  <w:num w:numId="36">
    <w:abstractNumId w:val="21"/>
  </w:num>
  <w:num w:numId="37">
    <w:abstractNumId w:val="30"/>
  </w:num>
  <w:num w:numId="38">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179"/>
    <w:rsid w:val="00043C56"/>
    <w:rsid w:val="0004491B"/>
    <w:rsid w:val="00046AF8"/>
    <w:rsid w:val="000765D5"/>
    <w:rsid w:val="00076D1E"/>
    <w:rsid w:val="00084B8E"/>
    <w:rsid w:val="00090492"/>
    <w:rsid w:val="000A3A2C"/>
    <w:rsid w:val="001146C6"/>
    <w:rsid w:val="00121AEA"/>
    <w:rsid w:val="00130B36"/>
    <w:rsid w:val="0013201F"/>
    <w:rsid w:val="001428EB"/>
    <w:rsid w:val="001701F5"/>
    <w:rsid w:val="00177078"/>
    <w:rsid w:val="001B72EE"/>
    <w:rsid w:val="001D01FF"/>
    <w:rsid w:val="001E37C3"/>
    <w:rsid w:val="0020740E"/>
    <w:rsid w:val="00234A5C"/>
    <w:rsid w:val="00243BF8"/>
    <w:rsid w:val="00267910"/>
    <w:rsid w:val="00280446"/>
    <w:rsid w:val="00283F8A"/>
    <w:rsid w:val="00295232"/>
    <w:rsid w:val="002A2A20"/>
    <w:rsid w:val="002A381F"/>
    <w:rsid w:val="002B16C3"/>
    <w:rsid w:val="002D0C6A"/>
    <w:rsid w:val="002D0F95"/>
    <w:rsid w:val="002D240A"/>
    <w:rsid w:val="003048F4"/>
    <w:rsid w:val="00330F22"/>
    <w:rsid w:val="00344831"/>
    <w:rsid w:val="00397574"/>
    <w:rsid w:val="003A0238"/>
    <w:rsid w:val="003C3091"/>
    <w:rsid w:val="003D0B70"/>
    <w:rsid w:val="003D5562"/>
    <w:rsid w:val="003F3FB4"/>
    <w:rsid w:val="00424D38"/>
    <w:rsid w:val="00441ECC"/>
    <w:rsid w:val="00455859"/>
    <w:rsid w:val="00497B5F"/>
    <w:rsid w:val="004A1D41"/>
    <w:rsid w:val="004B3984"/>
    <w:rsid w:val="004B6B68"/>
    <w:rsid w:val="004C237A"/>
    <w:rsid w:val="004D3088"/>
    <w:rsid w:val="004E298B"/>
    <w:rsid w:val="004F2B6A"/>
    <w:rsid w:val="00503810"/>
    <w:rsid w:val="00532940"/>
    <w:rsid w:val="00533537"/>
    <w:rsid w:val="00553D40"/>
    <w:rsid w:val="0056705E"/>
    <w:rsid w:val="00576BD5"/>
    <w:rsid w:val="00585E6E"/>
    <w:rsid w:val="005870C6"/>
    <w:rsid w:val="005A28BC"/>
    <w:rsid w:val="005A707B"/>
    <w:rsid w:val="005B14B2"/>
    <w:rsid w:val="005B7649"/>
    <w:rsid w:val="005B7928"/>
    <w:rsid w:val="005C10A6"/>
    <w:rsid w:val="005D0454"/>
    <w:rsid w:val="00613807"/>
    <w:rsid w:val="00626C24"/>
    <w:rsid w:val="006301DF"/>
    <w:rsid w:val="00663988"/>
    <w:rsid w:val="006A1A7F"/>
    <w:rsid w:val="006A5CD7"/>
    <w:rsid w:val="006B2B5D"/>
    <w:rsid w:val="006C6ACC"/>
    <w:rsid w:val="006D4515"/>
    <w:rsid w:val="006E579C"/>
    <w:rsid w:val="006E6908"/>
    <w:rsid w:val="0071468D"/>
    <w:rsid w:val="00721404"/>
    <w:rsid w:val="00721FF2"/>
    <w:rsid w:val="00723208"/>
    <w:rsid w:val="00731183"/>
    <w:rsid w:val="00754E67"/>
    <w:rsid w:val="007748BC"/>
    <w:rsid w:val="00793B75"/>
    <w:rsid w:val="007A0698"/>
    <w:rsid w:val="007A1917"/>
    <w:rsid w:val="007A2848"/>
    <w:rsid w:val="007E6621"/>
    <w:rsid w:val="007F132C"/>
    <w:rsid w:val="007F15FD"/>
    <w:rsid w:val="007F5663"/>
    <w:rsid w:val="007F7041"/>
    <w:rsid w:val="007F73A4"/>
    <w:rsid w:val="00807801"/>
    <w:rsid w:val="00807E7A"/>
    <w:rsid w:val="0083292F"/>
    <w:rsid w:val="00834161"/>
    <w:rsid w:val="0084722F"/>
    <w:rsid w:val="00867048"/>
    <w:rsid w:val="00876738"/>
    <w:rsid w:val="00892541"/>
    <w:rsid w:val="00894E6F"/>
    <w:rsid w:val="008A1940"/>
    <w:rsid w:val="008D55FC"/>
    <w:rsid w:val="008F3E7D"/>
    <w:rsid w:val="00902702"/>
    <w:rsid w:val="00931E4F"/>
    <w:rsid w:val="00934230"/>
    <w:rsid w:val="00944E6B"/>
    <w:rsid w:val="00945DC7"/>
    <w:rsid w:val="00970207"/>
    <w:rsid w:val="00976B7A"/>
    <w:rsid w:val="00994194"/>
    <w:rsid w:val="009961CA"/>
    <w:rsid w:val="009B5B24"/>
    <w:rsid w:val="009E561D"/>
    <w:rsid w:val="00A01D87"/>
    <w:rsid w:val="00A023DB"/>
    <w:rsid w:val="00A211C2"/>
    <w:rsid w:val="00A32D87"/>
    <w:rsid w:val="00A55EF9"/>
    <w:rsid w:val="00A60154"/>
    <w:rsid w:val="00A85995"/>
    <w:rsid w:val="00A9176F"/>
    <w:rsid w:val="00A9203F"/>
    <w:rsid w:val="00A97B10"/>
    <w:rsid w:val="00AC5756"/>
    <w:rsid w:val="00B21BBC"/>
    <w:rsid w:val="00B25F04"/>
    <w:rsid w:val="00B50002"/>
    <w:rsid w:val="00B50404"/>
    <w:rsid w:val="00B55200"/>
    <w:rsid w:val="00B7746A"/>
    <w:rsid w:val="00B778BA"/>
    <w:rsid w:val="00B835FC"/>
    <w:rsid w:val="00B91ED6"/>
    <w:rsid w:val="00BA119A"/>
    <w:rsid w:val="00BA318C"/>
    <w:rsid w:val="00BC00D3"/>
    <w:rsid w:val="00BC7832"/>
    <w:rsid w:val="00C035AA"/>
    <w:rsid w:val="00C0550E"/>
    <w:rsid w:val="00C53F7E"/>
    <w:rsid w:val="00C71A0B"/>
    <w:rsid w:val="00C81F36"/>
    <w:rsid w:val="00C87B5D"/>
    <w:rsid w:val="00C97440"/>
    <w:rsid w:val="00C97897"/>
    <w:rsid w:val="00CB4EB0"/>
    <w:rsid w:val="00CC2CE4"/>
    <w:rsid w:val="00CC2F51"/>
    <w:rsid w:val="00CC404D"/>
    <w:rsid w:val="00CD053E"/>
    <w:rsid w:val="00D1300B"/>
    <w:rsid w:val="00D136DB"/>
    <w:rsid w:val="00D13CC4"/>
    <w:rsid w:val="00D14121"/>
    <w:rsid w:val="00D444B5"/>
    <w:rsid w:val="00D54EDF"/>
    <w:rsid w:val="00D66001"/>
    <w:rsid w:val="00D773D8"/>
    <w:rsid w:val="00D972AB"/>
    <w:rsid w:val="00DB4DC3"/>
    <w:rsid w:val="00DC1839"/>
    <w:rsid w:val="00DF29A8"/>
    <w:rsid w:val="00E0674C"/>
    <w:rsid w:val="00E25868"/>
    <w:rsid w:val="00E8152E"/>
    <w:rsid w:val="00E86FF6"/>
    <w:rsid w:val="00EB613A"/>
    <w:rsid w:val="00EC5E3A"/>
    <w:rsid w:val="00ED1EFE"/>
    <w:rsid w:val="00EE6E49"/>
    <w:rsid w:val="00EF4EC9"/>
    <w:rsid w:val="00EF4F50"/>
    <w:rsid w:val="00EF5B81"/>
    <w:rsid w:val="00F0236B"/>
    <w:rsid w:val="00F070EB"/>
    <w:rsid w:val="00F238C2"/>
    <w:rsid w:val="00F36DBB"/>
    <w:rsid w:val="00F430A9"/>
    <w:rsid w:val="00F466C4"/>
    <w:rsid w:val="00F477E5"/>
    <w:rsid w:val="00FB4277"/>
    <w:rsid w:val="00FE6F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on.ca"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gov.on.ca/children/graphics/263264.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lege-ece.ca/Pages/default.aspx" TargetMode="External"/><Relationship Id="rId5" Type="http://schemas.openxmlformats.org/officeDocument/2006/relationships/settings" Target="settings.xml"/><Relationship Id="rId15" Type="http://schemas.openxmlformats.org/officeDocument/2006/relationships/hyperlink" Target="http://www.ontario.ca/edu" TargetMode="External"/><Relationship Id="rId10" Type="http://schemas.openxmlformats.org/officeDocument/2006/relationships/hyperlink" Target="mailto:andrea.welz@saultcollege.c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ntario.ca/edu"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B41469-B82E-4745-B606-37563A13682C}">
  <ds:schemaRefs>
    <ds:schemaRef ds:uri="http://schemas.openxmlformats.org/officeDocument/2006/bibliography"/>
  </ds:schemaRefs>
</ds:datastoreItem>
</file>

<file path=customXml/itemProps2.xml><?xml version="1.0" encoding="utf-8"?>
<ds:datastoreItem xmlns:ds="http://schemas.openxmlformats.org/officeDocument/2006/customXml" ds:itemID="{04FC2054-F3CC-4933-ADF9-4C0A17AF3FD0}"/>
</file>

<file path=customXml/itemProps3.xml><?xml version="1.0" encoding="utf-8"?>
<ds:datastoreItem xmlns:ds="http://schemas.openxmlformats.org/officeDocument/2006/customXml" ds:itemID="{5DD56D29-D482-4A3E-94DC-E10F728B88D2}"/>
</file>

<file path=customXml/itemProps4.xml><?xml version="1.0" encoding="utf-8"?>
<ds:datastoreItem xmlns:ds="http://schemas.openxmlformats.org/officeDocument/2006/customXml" ds:itemID="{7242C7DF-1D0C-4AEE-9FEE-5592BB336077}"/>
</file>

<file path=docProps/app.xml><?xml version="1.0" encoding="utf-8"?>
<Properties xmlns="http://schemas.openxmlformats.org/officeDocument/2006/extended-properties" xmlns:vt="http://schemas.openxmlformats.org/officeDocument/2006/docPropsVTypes">
  <Template>Normal.dotm</Template>
  <TotalTime>8</TotalTime>
  <Pages>7</Pages>
  <Words>1652</Words>
  <Characters>10849</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2014-11-05T18:02:00Z</cp:lastPrinted>
  <dcterms:created xsi:type="dcterms:W3CDTF">2014-06-13T21:14:00Z</dcterms:created>
  <dcterms:modified xsi:type="dcterms:W3CDTF">2014-11-05T18:02:00Z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3592800</vt:r8>
  </property>
</Properties>
</file>